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3024" w14:textId="10D490F0" w:rsidR="00D375A9" w:rsidRPr="004A66E5" w:rsidRDefault="00D375A9" w:rsidP="00516F7E">
      <w:pPr>
        <w:ind w:left="-284"/>
        <w:jc w:val="center"/>
        <w:rPr>
          <w:rFonts w:ascii="Arial" w:hAnsi="Arial" w:cs="Arial"/>
          <w:b/>
          <w:bCs/>
          <w:u w:val="single"/>
        </w:rPr>
      </w:pPr>
      <w:r w:rsidRPr="004A66E5">
        <w:rPr>
          <w:rFonts w:ascii="Arial" w:hAnsi="Arial" w:cs="Arial"/>
          <w:b/>
          <w:bCs/>
          <w:noProof/>
        </w:rPr>
        <w:drawing>
          <wp:inline distT="0" distB="0" distL="0" distR="0" wp14:anchorId="42193CFC" wp14:editId="70E2FC19">
            <wp:extent cx="6155741" cy="14249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491" cy="14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8CE57" w14:textId="77777777" w:rsidR="004A66E5" w:rsidRDefault="004A66E5" w:rsidP="004A66E5">
      <w:pPr>
        <w:rPr>
          <w:rFonts w:ascii="Arial" w:hAnsi="Arial" w:cs="Arial"/>
          <w:b/>
          <w:bCs/>
          <w:u w:val="single"/>
        </w:rPr>
      </w:pPr>
    </w:p>
    <w:p w14:paraId="5EA3764A" w14:textId="77777777" w:rsidR="00516F7E" w:rsidRDefault="00516F7E" w:rsidP="004A66E5">
      <w:pPr>
        <w:rPr>
          <w:rFonts w:ascii="Arial" w:hAnsi="Arial" w:cs="Arial"/>
          <w:b/>
          <w:bCs/>
          <w:u w:val="single"/>
        </w:rPr>
      </w:pPr>
    </w:p>
    <w:p w14:paraId="01A17AE2" w14:textId="7D3609AD" w:rsidR="000C2B99" w:rsidRPr="00516F7E" w:rsidRDefault="00BC2B9F" w:rsidP="00516F7E">
      <w:pPr>
        <w:ind w:firstLine="708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16F7E">
        <w:rPr>
          <w:rFonts w:ascii="Arial" w:hAnsi="Arial" w:cs="Arial"/>
          <w:b/>
          <w:bCs/>
          <w:sz w:val="40"/>
          <w:szCs w:val="40"/>
          <w:u w:val="single"/>
        </w:rPr>
        <w:t xml:space="preserve">CONVENTION </w:t>
      </w:r>
      <w:r w:rsidR="001C1FB6" w:rsidRPr="00516F7E">
        <w:rPr>
          <w:rFonts w:ascii="Arial" w:hAnsi="Arial" w:cs="Arial"/>
          <w:b/>
          <w:bCs/>
          <w:sz w:val="40"/>
          <w:szCs w:val="40"/>
          <w:u w:val="single"/>
        </w:rPr>
        <w:t>DE GESTION</w:t>
      </w:r>
      <w:r w:rsidR="00516F7E" w:rsidRPr="00516F7E">
        <w:rPr>
          <w:rFonts w:ascii="Arial" w:hAnsi="Arial" w:cs="Arial"/>
          <w:b/>
          <w:bCs/>
          <w:sz w:val="40"/>
          <w:szCs w:val="40"/>
          <w:u w:val="single"/>
        </w:rPr>
        <w:t xml:space="preserve"> – PASS RESTO</w:t>
      </w:r>
    </w:p>
    <w:p w14:paraId="246288A5" w14:textId="1794FE07" w:rsidR="00BC2B9F" w:rsidRPr="004A66E5" w:rsidRDefault="00BC2B9F" w:rsidP="00516F7E">
      <w:pPr>
        <w:ind w:left="708" w:firstLine="708"/>
        <w:jc w:val="center"/>
        <w:rPr>
          <w:rFonts w:ascii="Arial" w:hAnsi="Arial" w:cs="Arial"/>
          <w:b/>
          <w:bCs/>
        </w:rPr>
      </w:pPr>
      <w:r w:rsidRPr="004A66E5">
        <w:rPr>
          <w:rFonts w:ascii="Arial" w:hAnsi="Arial" w:cs="Arial"/>
          <w:b/>
          <w:bCs/>
        </w:rPr>
        <w:t>CONTRAT CADRE D’ACTION SOCIALE 2023-202</w:t>
      </w:r>
      <w:r w:rsidR="00F959A4">
        <w:rPr>
          <w:rFonts w:ascii="Arial" w:hAnsi="Arial" w:cs="Arial"/>
          <w:b/>
          <w:bCs/>
        </w:rPr>
        <w:t>6</w:t>
      </w:r>
    </w:p>
    <w:p w14:paraId="525A5EF8" w14:textId="77777777" w:rsidR="00F959A4" w:rsidRDefault="00F959A4" w:rsidP="00F959A4">
      <w:pPr>
        <w:rPr>
          <w:rFonts w:ascii="Arial" w:hAnsi="Arial" w:cs="Arial"/>
          <w:b/>
          <w:bCs/>
          <w:u w:val="single"/>
        </w:rPr>
      </w:pPr>
    </w:p>
    <w:p w14:paraId="64B9F2CD" w14:textId="77777777" w:rsidR="00516F7E" w:rsidRPr="00AB2612" w:rsidRDefault="00516F7E" w:rsidP="00F959A4">
      <w:pPr>
        <w:rPr>
          <w:rFonts w:ascii="Arial" w:hAnsi="Arial" w:cs="Arial"/>
          <w:b/>
          <w:bCs/>
          <w:u w:val="single"/>
        </w:rPr>
      </w:pPr>
    </w:p>
    <w:p w14:paraId="6FFA358B" w14:textId="77777777" w:rsidR="00F959A4" w:rsidRPr="00AB2612" w:rsidRDefault="00F959A4" w:rsidP="00F959A4">
      <w:pPr>
        <w:jc w:val="both"/>
        <w:rPr>
          <w:rFonts w:ascii="Arial" w:hAnsi="Arial" w:cs="Arial"/>
          <w:b/>
        </w:rPr>
      </w:pPr>
      <w:r w:rsidRPr="00AB2612">
        <w:rPr>
          <w:rFonts w:ascii="Arial" w:hAnsi="Arial" w:cs="Arial"/>
          <w:b/>
          <w:u w:val="single"/>
        </w:rPr>
        <w:t>Entre les soussignés</w:t>
      </w:r>
      <w:r w:rsidRPr="00AB2612">
        <w:rPr>
          <w:rFonts w:ascii="Arial" w:hAnsi="Arial" w:cs="Arial"/>
          <w:b/>
        </w:rPr>
        <w:t> :</w:t>
      </w:r>
    </w:p>
    <w:p w14:paraId="6CE51373" w14:textId="77777777" w:rsidR="00F959A4" w:rsidRPr="00AB2612" w:rsidRDefault="00F959A4" w:rsidP="00F959A4">
      <w:pPr>
        <w:spacing w:line="240" w:lineRule="auto"/>
        <w:jc w:val="both"/>
        <w:rPr>
          <w:rFonts w:ascii="Arial" w:hAnsi="Arial" w:cs="Arial"/>
        </w:rPr>
      </w:pPr>
    </w:p>
    <w:p w14:paraId="2B2809A8" w14:textId="22279F6F" w:rsidR="00F959A4" w:rsidRPr="00AB2612" w:rsidRDefault="00F959A4" w:rsidP="00F959A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B2612">
        <w:rPr>
          <w:rFonts w:ascii="Arial" w:hAnsi="Arial" w:cs="Arial"/>
          <w:b/>
          <w:bCs/>
        </w:rPr>
        <w:t>Le Centre de Gestion de la fonction publique territorial</w:t>
      </w:r>
      <w:r>
        <w:rPr>
          <w:rFonts w:ascii="Arial" w:hAnsi="Arial" w:cs="Arial"/>
          <w:b/>
          <w:bCs/>
        </w:rPr>
        <w:t>e</w:t>
      </w:r>
      <w:r w:rsidRPr="00AB2612">
        <w:rPr>
          <w:rFonts w:ascii="Arial" w:hAnsi="Arial" w:cs="Arial"/>
          <w:b/>
          <w:bCs/>
        </w:rPr>
        <w:t xml:space="preserve"> des Vosges</w:t>
      </w:r>
      <w:r w:rsidR="0096674B">
        <w:rPr>
          <w:rFonts w:ascii="Arial" w:hAnsi="Arial" w:cs="Arial"/>
          <w:b/>
          <w:bCs/>
        </w:rPr>
        <w:t>,</w:t>
      </w:r>
      <w:r w:rsidRPr="00AB2612">
        <w:rPr>
          <w:rFonts w:ascii="Arial" w:hAnsi="Arial" w:cs="Arial"/>
        </w:rPr>
        <w:t xml:space="preserve"> dont le siège social est situé au 59 rue Jean Jaurès 88000 Épinal, représenté par son Président, Monsieur Michel BALLAND, Maire </w:t>
      </w:r>
      <w:r>
        <w:rPr>
          <w:rFonts w:ascii="Arial" w:hAnsi="Arial" w:cs="Arial"/>
        </w:rPr>
        <w:t>H</w:t>
      </w:r>
      <w:r w:rsidRPr="00AB2612">
        <w:rPr>
          <w:rFonts w:ascii="Arial" w:hAnsi="Arial" w:cs="Arial"/>
        </w:rPr>
        <w:t>onoraire de Girmont, agissant au nom et pour le compte dudit établissement.</w:t>
      </w:r>
    </w:p>
    <w:p w14:paraId="3A0734A5" w14:textId="77777777" w:rsidR="00F959A4" w:rsidRPr="00AB2612" w:rsidRDefault="00F959A4" w:rsidP="00F959A4">
      <w:pPr>
        <w:pStyle w:val="Paragraphedeliste"/>
        <w:jc w:val="both"/>
        <w:rPr>
          <w:rFonts w:ascii="Arial" w:hAnsi="Arial" w:cs="Arial"/>
        </w:rPr>
      </w:pPr>
    </w:p>
    <w:p w14:paraId="417B63C6" w14:textId="77777777" w:rsidR="00F959A4" w:rsidRDefault="00F959A4" w:rsidP="00F959A4">
      <w:pPr>
        <w:pStyle w:val="Paragraphedeliste"/>
        <w:jc w:val="both"/>
        <w:rPr>
          <w:rFonts w:ascii="Arial" w:hAnsi="Arial" w:cs="Arial"/>
        </w:rPr>
      </w:pPr>
      <w:r w:rsidRPr="00AB2612">
        <w:rPr>
          <w:rFonts w:ascii="Arial" w:hAnsi="Arial" w:cs="Arial"/>
        </w:rPr>
        <w:t>Ci-après désigné « </w:t>
      </w:r>
      <w:r w:rsidRPr="007E10A0">
        <w:rPr>
          <w:rFonts w:ascii="Arial" w:hAnsi="Arial" w:cs="Arial"/>
          <w:b/>
          <w:bCs/>
        </w:rPr>
        <w:t>CDG88 </w:t>
      </w:r>
      <w:r w:rsidRPr="00AB2612">
        <w:rPr>
          <w:rFonts w:ascii="Arial" w:hAnsi="Arial" w:cs="Arial"/>
        </w:rPr>
        <w:t>»,</w:t>
      </w:r>
    </w:p>
    <w:p w14:paraId="7C7AF7B1" w14:textId="77777777" w:rsidR="00516F7E" w:rsidRPr="00AB2612" w:rsidRDefault="00516F7E" w:rsidP="00F959A4">
      <w:pPr>
        <w:pStyle w:val="Paragraphedeliste"/>
        <w:jc w:val="both"/>
        <w:rPr>
          <w:rFonts w:ascii="Arial" w:hAnsi="Arial" w:cs="Arial"/>
        </w:rPr>
      </w:pPr>
    </w:p>
    <w:p w14:paraId="35AF87DC" w14:textId="77777777" w:rsidR="00F959A4" w:rsidRPr="00AB2612" w:rsidRDefault="00F959A4" w:rsidP="00F959A4">
      <w:pPr>
        <w:jc w:val="both"/>
        <w:rPr>
          <w:rFonts w:ascii="Arial" w:hAnsi="Arial" w:cs="Arial"/>
        </w:rPr>
      </w:pPr>
      <w:proofErr w:type="gramStart"/>
      <w:r w:rsidRPr="00AB2612">
        <w:rPr>
          <w:rFonts w:ascii="Arial" w:hAnsi="Arial" w:cs="Arial"/>
        </w:rPr>
        <w:t>d’une</w:t>
      </w:r>
      <w:proofErr w:type="gramEnd"/>
      <w:r w:rsidRPr="00AB2612">
        <w:rPr>
          <w:rFonts w:ascii="Arial" w:hAnsi="Arial" w:cs="Arial"/>
        </w:rPr>
        <w:t xml:space="preserve"> part,</w:t>
      </w:r>
    </w:p>
    <w:p w14:paraId="29FBD01A" w14:textId="77777777" w:rsidR="00F959A4" w:rsidRPr="00AB2612" w:rsidRDefault="00F959A4" w:rsidP="00F959A4">
      <w:pPr>
        <w:jc w:val="both"/>
        <w:rPr>
          <w:rFonts w:ascii="Arial" w:hAnsi="Arial" w:cs="Arial"/>
        </w:rPr>
      </w:pPr>
    </w:p>
    <w:p w14:paraId="3C6B2C5E" w14:textId="77777777" w:rsidR="00F959A4" w:rsidRPr="00AB2612" w:rsidRDefault="00F959A4" w:rsidP="00F959A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B2612">
        <w:rPr>
          <w:rFonts w:ascii="Arial" w:hAnsi="Arial" w:cs="Arial"/>
        </w:rPr>
        <w:t>(Nom de la collectivité/de l’établissement public) _________________________, représenté</w:t>
      </w:r>
      <w:r>
        <w:rPr>
          <w:rFonts w:ascii="Arial" w:hAnsi="Arial" w:cs="Arial"/>
        </w:rPr>
        <w:t>(e)</w:t>
      </w:r>
      <w:r w:rsidRPr="00AB2612">
        <w:rPr>
          <w:rFonts w:ascii="Arial" w:hAnsi="Arial" w:cs="Arial"/>
        </w:rPr>
        <w:t xml:space="preserve"> par___________________________________, agissant au nom et pour le compte de ladite collectivité en exécution d’une délibération lui donnant délégation.</w:t>
      </w:r>
    </w:p>
    <w:p w14:paraId="7691F174" w14:textId="77777777" w:rsidR="00F959A4" w:rsidRPr="00AB2612" w:rsidRDefault="00F959A4" w:rsidP="00F959A4">
      <w:pPr>
        <w:pStyle w:val="Paragraphedeliste"/>
        <w:jc w:val="both"/>
        <w:rPr>
          <w:rFonts w:ascii="Arial" w:hAnsi="Arial" w:cs="Arial"/>
        </w:rPr>
      </w:pPr>
    </w:p>
    <w:p w14:paraId="57E8F124" w14:textId="77777777" w:rsidR="00F959A4" w:rsidRDefault="00F959A4" w:rsidP="00F959A4">
      <w:pPr>
        <w:pStyle w:val="Paragraphedeliste"/>
        <w:jc w:val="both"/>
        <w:rPr>
          <w:rFonts w:ascii="Arial" w:hAnsi="Arial" w:cs="Arial"/>
        </w:rPr>
      </w:pPr>
      <w:r w:rsidRPr="00AB2612">
        <w:rPr>
          <w:rFonts w:ascii="Arial" w:hAnsi="Arial" w:cs="Arial"/>
        </w:rPr>
        <w:t>Ci-après désignée par les termes « </w:t>
      </w:r>
      <w:r w:rsidRPr="007E10A0">
        <w:rPr>
          <w:rFonts w:ascii="Arial" w:hAnsi="Arial" w:cs="Arial"/>
          <w:b/>
          <w:bCs/>
        </w:rPr>
        <w:t>la collectivité</w:t>
      </w:r>
      <w:r w:rsidRPr="00AB2612">
        <w:rPr>
          <w:rFonts w:ascii="Arial" w:hAnsi="Arial" w:cs="Arial"/>
        </w:rPr>
        <w:t> »,</w:t>
      </w:r>
    </w:p>
    <w:p w14:paraId="24F33BDA" w14:textId="77777777" w:rsidR="00516F7E" w:rsidRPr="00AB2612" w:rsidRDefault="00516F7E" w:rsidP="00F959A4">
      <w:pPr>
        <w:pStyle w:val="Paragraphedeliste"/>
        <w:jc w:val="both"/>
        <w:rPr>
          <w:rFonts w:ascii="Arial" w:hAnsi="Arial" w:cs="Arial"/>
        </w:rPr>
      </w:pPr>
    </w:p>
    <w:p w14:paraId="1E77D19D" w14:textId="77777777" w:rsidR="00F959A4" w:rsidRPr="00AB2612" w:rsidRDefault="00F959A4" w:rsidP="00F959A4">
      <w:pPr>
        <w:jc w:val="both"/>
        <w:rPr>
          <w:rFonts w:ascii="Arial" w:hAnsi="Arial" w:cs="Arial"/>
        </w:rPr>
      </w:pPr>
      <w:proofErr w:type="gramStart"/>
      <w:r w:rsidRPr="00AB2612">
        <w:rPr>
          <w:rFonts w:ascii="Arial" w:hAnsi="Arial" w:cs="Arial"/>
        </w:rPr>
        <w:t>d’autre</w:t>
      </w:r>
      <w:proofErr w:type="gramEnd"/>
      <w:r w:rsidRPr="00AB2612">
        <w:rPr>
          <w:rFonts w:ascii="Arial" w:hAnsi="Arial" w:cs="Arial"/>
        </w:rPr>
        <w:t xml:space="preserve"> part,</w:t>
      </w:r>
    </w:p>
    <w:p w14:paraId="3DC13E23" w14:textId="77777777" w:rsidR="00F959A4" w:rsidRPr="00AB2612" w:rsidRDefault="00F959A4" w:rsidP="00F959A4">
      <w:pPr>
        <w:jc w:val="both"/>
        <w:rPr>
          <w:rFonts w:ascii="Arial" w:hAnsi="Arial" w:cs="Arial"/>
          <w:b/>
          <w:bCs/>
          <w:u w:val="single"/>
        </w:rPr>
      </w:pPr>
    </w:p>
    <w:p w14:paraId="39799A35" w14:textId="77777777" w:rsidR="00F959A4" w:rsidRDefault="00F959A4" w:rsidP="00F959A4">
      <w:pPr>
        <w:jc w:val="both"/>
        <w:rPr>
          <w:rFonts w:ascii="Arial" w:hAnsi="Arial" w:cs="Arial"/>
          <w:b/>
          <w:bCs/>
          <w:u w:val="single"/>
        </w:rPr>
      </w:pPr>
    </w:p>
    <w:p w14:paraId="2A02D371" w14:textId="77777777" w:rsidR="00516F7E" w:rsidRDefault="00516F7E" w:rsidP="00F959A4">
      <w:pPr>
        <w:jc w:val="both"/>
        <w:rPr>
          <w:rFonts w:ascii="Arial" w:hAnsi="Arial" w:cs="Arial"/>
          <w:b/>
          <w:bCs/>
          <w:u w:val="single"/>
        </w:rPr>
      </w:pPr>
    </w:p>
    <w:p w14:paraId="5AF525F2" w14:textId="77777777" w:rsidR="00516F7E" w:rsidRDefault="00516F7E" w:rsidP="00F959A4">
      <w:pPr>
        <w:jc w:val="both"/>
        <w:rPr>
          <w:rFonts w:ascii="Arial" w:hAnsi="Arial" w:cs="Arial"/>
          <w:b/>
          <w:bCs/>
          <w:u w:val="single"/>
        </w:rPr>
      </w:pPr>
    </w:p>
    <w:p w14:paraId="4953A5B0" w14:textId="77777777" w:rsidR="00516F7E" w:rsidRDefault="00516F7E" w:rsidP="00F959A4">
      <w:pPr>
        <w:jc w:val="both"/>
        <w:rPr>
          <w:rFonts w:ascii="Arial" w:hAnsi="Arial" w:cs="Arial"/>
          <w:b/>
          <w:bCs/>
          <w:u w:val="single"/>
        </w:rPr>
      </w:pPr>
    </w:p>
    <w:p w14:paraId="112C189E" w14:textId="77777777" w:rsidR="00F959A4" w:rsidRDefault="00F959A4" w:rsidP="00F959A4">
      <w:pPr>
        <w:spacing w:after="0"/>
        <w:jc w:val="both"/>
        <w:rPr>
          <w:rFonts w:ascii="Arial" w:hAnsi="Arial" w:cs="Arial"/>
          <w:b/>
        </w:rPr>
      </w:pPr>
      <w:r w:rsidRPr="00A56C7C">
        <w:rPr>
          <w:rFonts w:ascii="Arial" w:hAnsi="Arial" w:cs="Arial"/>
          <w:b/>
          <w:u w:val="single"/>
        </w:rPr>
        <w:lastRenderedPageBreak/>
        <w:t>Préambule</w:t>
      </w:r>
      <w:r w:rsidRPr="00A56C7C">
        <w:rPr>
          <w:rFonts w:ascii="Arial" w:hAnsi="Arial" w:cs="Arial"/>
          <w:b/>
        </w:rPr>
        <w:t> :</w:t>
      </w:r>
    </w:p>
    <w:p w14:paraId="63B91739" w14:textId="77777777" w:rsidR="00F959A4" w:rsidRPr="00F959A4" w:rsidRDefault="00F959A4" w:rsidP="00F959A4">
      <w:pPr>
        <w:spacing w:after="0"/>
        <w:jc w:val="both"/>
        <w:rPr>
          <w:rFonts w:ascii="Arial" w:hAnsi="Arial" w:cs="Arial"/>
          <w:b/>
        </w:rPr>
      </w:pPr>
    </w:p>
    <w:p w14:paraId="4EBCDDE4" w14:textId="77777777" w:rsidR="00F959A4" w:rsidRPr="00F959A4" w:rsidRDefault="00F959A4" w:rsidP="00F959A4">
      <w:pPr>
        <w:spacing w:after="0"/>
        <w:jc w:val="both"/>
        <w:rPr>
          <w:rFonts w:ascii="Arial" w:hAnsi="Arial" w:cs="Arial"/>
        </w:rPr>
      </w:pPr>
      <w:bookmarkStart w:id="0" w:name="_Hlk120691607"/>
      <w:r w:rsidRPr="00F959A4">
        <w:rPr>
          <w:rFonts w:ascii="Arial" w:hAnsi="Arial" w:cs="Arial"/>
        </w:rPr>
        <w:t>En application des lois n° 2007-148 du 2 février 2007 dite de modernisation de la fonction publique, n° 2007-209 du 19 février 2007 relative à la fonction publique territoriale, et à l’article L2321-2 du Code Général des collectivités territoriales, le Centre de Gestion des Vosges a eu pour ambition de mettre en œuvre, au profit des agents de la fonction publique territoriale, une politique d’accompagnement social de l’emploi. Celle-ci vise à promouvoir, des contrats et prestations, de nature à renforcer l’attractivité à l’embauche et la fidélisation des agents en poste.</w:t>
      </w:r>
    </w:p>
    <w:p w14:paraId="3E995B28" w14:textId="77777777" w:rsidR="00F959A4" w:rsidRPr="00F959A4" w:rsidRDefault="00F959A4" w:rsidP="00F959A4">
      <w:pPr>
        <w:spacing w:after="0"/>
        <w:jc w:val="both"/>
        <w:rPr>
          <w:rFonts w:ascii="Arial" w:hAnsi="Arial" w:cs="Arial"/>
        </w:rPr>
      </w:pPr>
    </w:p>
    <w:bookmarkEnd w:id="0"/>
    <w:p w14:paraId="1C4AD384" w14:textId="03C4CD12" w:rsidR="00F959A4" w:rsidRPr="00F959A4" w:rsidRDefault="00F959A4" w:rsidP="00F959A4">
      <w:pPr>
        <w:pStyle w:val="Default"/>
        <w:numPr>
          <w:ilvl w:val="0"/>
          <w:numId w:val="3"/>
        </w:numPr>
        <w:ind w:left="426" w:hanging="284"/>
        <w:jc w:val="both"/>
        <w:rPr>
          <w:sz w:val="22"/>
          <w:szCs w:val="22"/>
        </w:rPr>
      </w:pPr>
      <w:r w:rsidRPr="00F959A4">
        <w:rPr>
          <w:bCs/>
          <w:sz w:val="22"/>
          <w:szCs w:val="22"/>
        </w:rPr>
        <w:t xml:space="preserve">Vu </w:t>
      </w:r>
      <w:r w:rsidR="0096674B">
        <w:rPr>
          <w:sz w:val="22"/>
          <w:szCs w:val="22"/>
        </w:rPr>
        <w:t>l</w:t>
      </w:r>
      <w:r w:rsidRPr="00F959A4">
        <w:rPr>
          <w:sz w:val="22"/>
          <w:szCs w:val="22"/>
        </w:rPr>
        <w:t xml:space="preserve">a définition de l’action sociale à l’article L.731-1 : L'action sociale, collective ou individuelle, </w:t>
      </w:r>
      <w:r w:rsidRPr="00F959A4">
        <w:rPr>
          <w:b/>
          <w:bCs/>
          <w:sz w:val="22"/>
          <w:szCs w:val="22"/>
        </w:rPr>
        <w:t>vise à améliorer les conditions de vie des agents publics et de leurs familles</w:t>
      </w:r>
      <w:r w:rsidRPr="00F959A4">
        <w:rPr>
          <w:sz w:val="22"/>
          <w:szCs w:val="22"/>
        </w:rPr>
        <w:t>, notamment dans les domaines de la restauration, du logement, de l'enfance et des loisirs, ainsi qu'à les aider à faire face à des situations difficiles.</w:t>
      </w:r>
    </w:p>
    <w:p w14:paraId="7DA13B74" w14:textId="77777777" w:rsidR="00F959A4" w:rsidRPr="00F959A4" w:rsidRDefault="00F959A4" w:rsidP="00F959A4">
      <w:pPr>
        <w:ind w:left="426" w:hanging="284"/>
        <w:jc w:val="both"/>
        <w:rPr>
          <w:rFonts w:ascii="Arial" w:hAnsi="Arial" w:cs="Arial"/>
        </w:rPr>
      </w:pPr>
    </w:p>
    <w:p w14:paraId="2D72BC70" w14:textId="1CD666E0" w:rsidR="00F959A4" w:rsidRPr="00F959A4" w:rsidRDefault="00F959A4" w:rsidP="00F959A4">
      <w:pPr>
        <w:pStyle w:val="Default"/>
        <w:numPr>
          <w:ilvl w:val="0"/>
          <w:numId w:val="3"/>
        </w:numPr>
        <w:ind w:left="426" w:hanging="284"/>
        <w:jc w:val="both"/>
        <w:rPr>
          <w:sz w:val="22"/>
          <w:szCs w:val="22"/>
        </w:rPr>
      </w:pPr>
      <w:r w:rsidRPr="00F959A4">
        <w:rPr>
          <w:sz w:val="22"/>
          <w:szCs w:val="22"/>
        </w:rPr>
        <w:t xml:space="preserve">Vu la mission du CDG à l’article L.452-42 : Sur demande des collectivités et établissements, situés dans leur ressort territorial, </w:t>
      </w:r>
      <w:r w:rsidRPr="00F959A4">
        <w:rPr>
          <w:b/>
          <w:bCs/>
          <w:sz w:val="22"/>
          <w:szCs w:val="22"/>
        </w:rPr>
        <w:t xml:space="preserve">les Centres de Gestion peuvent assurer la gestion de l'action sociale </w:t>
      </w:r>
      <w:r w:rsidRPr="00F959A4">
        <w:rPr>
          <w:sz w:val="22"/>
          <w:szCs w:val="22"/>
        </w:rPr>
        <w:t>et de services sociaux en faveur des agents, à quelque catégorie qu'ils appartiennent.</w:t>
      </w:r>
    </w:p>
    <w:p w14:paraId="25B3F2B9" w14:textId="77777777" w:rsidR="00F959A4" w:rsidRPr="00F959A4" w:rsidRDefault="00F959A4" w:rsidP="00F959A4">
      <w:pPr>
        <w:pStyle w:val="Default"/>
        <w:ind w:left="426" w:hanging="284"/>
        <w:jc w:val="both"/>
        <w:rPr>
          <w:sz w:val="22"/>
          <w:szCs w:val="22"/>
        </w:rPr>
      </w:pPr>
    </w:p>
    <w:p w14:paraId="03737B7A" w14:textId="2F8EC27E" w:rsidR="00F959A4" w:rsidRPr="00BF6ACE" w:rsidRDefault="00F959A4" w:rsidP="00F959A4">
      <w:pPr>
        <w:pStyle w:val="Default"/>
        <w:numPr>
          <w:ilvl w:val="0"/>
          <w:numId w:val="3"/>
        </w:numPr>
        <w:ind w:left="426" w:hanging="284"/>
        <w:jc w:val="both"/>
        <w:rPr>
          <w:sz w:val="22"/>
          <w:szCs w:val="22"/>
        </w:rPr>
      </w:pPr>
      <w:r w:rsidRPr="00BF6ACE">
        <w:rPr>
          <w:bCs/>
          <w:sz w:val="22"/>
          <w:szCs w:val="22"/>
        </w:rPr>
        <w:t>Vu la</w:t>
      </w:r>
      <w:r w:rsidRPr="00F959A4">
        <w:rPr>
          <w:bCs/>
          <w:sz w:val="22"/>
          <w:szCs w:val="22"/>
        </w:rPr>
        <w:t xml:space="preserve"> délibération, en date du 20 décembre 2022, du Centre de Gestion des Vosges prise après avis du Comité Technique, de </w:t>
      </w:r>
      <w:r w:rsidRPr="008D5203">
        <w:rPr>
          <w:b/>
          <w:sz w:val="22"/>
          <w:szCs w:val="22"/>
        </w:rPr>
        <w:t xml:space="preserve">retenir comme organisme </w:t>
      </w:r>
      <w:r w:rsidR="0096674B" w:rsidRPr="008D5203">
        <w:rPr>
          <w:b/>
          <w:sz w:val="22"/>
          <w:szCs w:val="22"/>
        </w:rPr>
        <w:t>SWILE</w:t>
      </w:r>
      <w:r w:rsidRPr="00BF6ACE">
        <w:rPr>
          <w:bCs/>
          <w:sz w:val="22"/>
          <w:szCs w:val="22"/>
        </w:rPr>
        <w:t xml:space="preserve"> (prestataire </w:t>
      </w:r>
      <w:r w:rsidR="0096674B" w:rsidRPr="00BF6ACE">
        <w:rPr>
          <w:bCs/>
          <w:sz w:val="22"/>
          <w:szCs w:val="22"/>
        </w:rPr>
        <w:t xml:space="preserve">délivrant les </w:t>
      </w:r>
      <w:r w:rsidR="00712AFD" w:rsidRPr="00BF6ACE">
        <w:rPr>
          <w:bCs/>
          <w:sz w:val="22"/>
          <w:szCs w:val="22"/>
        </w:rPr>
        <w:t>Titres Restaurant</w:t>
      </w:r>
      <w:r w:rsidR="0096674B" w:rsidRPr="00BF6ACE">
        <w:rPr>
          <w:bCs/>
          <w:sz w:val="22"/>
          <w:szCs w:val="22"/>
        </w:rPr>
        <w:t>s</w:t>
      </w:r>
      <w:r w:rsidRPr="00BF6ACE">
        <w:rPr>
          <w:bCs/>
          <w:sz w:val="22"/>
          <w:szCs w:val="22"/>
        </w:rPr>
        <w:t>).</w:t>
      </w:r>
    </w:p>
    <w:p w14:paraId="4B00E797" w14:textId="77777777" w:rsidR="00F959A4" w:rsidRPr="004277E5" w:rsidRDefault="00F959A4" w:rsidP="00BF6ACE">
      <w:pPr>
        <w:jc w:val="both"/>
        <w:rPr>
          <w:rFonts w:ascii="Arial" w:hAnsi="Arial" w:cs="Arial"/>
          <w:b/>
        </w:rPr>
      </w:pPr>
    </w:p>
    <w:p w14:paraId="7CC17893" w14:textId="197C7634" w:rsidR="00F959A4" w:rsidRPr="004277E5" w:rsidRDefault="00F959A4" w:rsidP="00AD264C">
      <w:pPr>
        <w:spacing w:after="0"/>
        <w:jc w:val="both"/>
        <w:rPr>
          <w:rFonts w:ascii="Arial" w:hAnsi="Arial" w:cs="Arial"/>
          <w:b/>
        </w:rPr>
      </w:pPr>
      <w:r w:rsidRPr="004277E5">
        <w:rPr>
          <w:rFonts w:ascii="Arial" w:hAnsi="Arial" w:cs="Arial"/>
          <w:b/>
        </w:rPr>
        <w:t>Ceci exposé, il a été convenu ce qui suit</w:t>
      </w:r>
      <w:r w:rsidR="0096674B">
        <w:rPr>
          <w:rFonts w:ascii="Arial" w:hAnsi="Arial" w:cs="Arial"/>
          <w:b/>
        </w:rPr>
        <w:t> :</w:t>
      </w:r>
    </w:p>
    <w:p w14:paraId="253B9D22" w14:textId="78951586" w:rsidR="00F959A4" w:rsidRDefault="00F959A4" w:rsidP="00AD26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3F8C11A" w14:textId="77777777" w:rsidR="00516F7E" w:rsidRDefault="00516F7E" w:rsidP="00AD26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5FC3F4A8" w14:textId="77777777" w:rsidR="00516F7E" w:rsidRPr="00AD264C" w:rsidRDefault="00516F7E" w:rsidP="00AD26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0A67BAE8" w14:textId="77777777" w:rsidR="00AD264C" w:rsidRPr="00AD264C" w:rsidRDefault="00AD264C" w:rsidP="00AD26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7B07F365" w14:textId="77777777" w:rsidR="00F959A4" w:rsidRDefault="00F959A4" w:rsidP="00AD26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A56C7C">
        <w:rPr>
          <w:rFonts w:ascii="Arial" w:hAnsi="Arial" w:cs="Arial"/>
          <w:b/>
          <w:bCs/>
          <w:u w:val="single"/>
        </w:rPr>
        <w:t>Article 1</w:t>
      </w:r>
      <w:r w:rsidRPr="00A56C7C">
        <w:rPr>
          <w:rFonts w:ascii="Arial" w:hAnsi="Arial" w:cs="Arial"/>
          <w:b/>
          <w:bCs/>
        </w:rPr>
        <w:t xml:space="preserve"> : Objet de la présente convention</w:t>
      </w:r>
    </w:p>
    <w:p w14:paraId="43FB2CE9" w14:textId="77777777" w:rsidR="00516F7E" w:rsidRPr="00A56C7C" w:rsidRDefault="00516F7E" w:rsidP="00F959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657FEEDE" w14:textId="77777777" w:rsidR="00F959A4" w:rsidRDefault="00F959A4" w:rsidP="00F959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56C7C">
        <w:rPr>
          <w:rFonts w:ascii="Arial" w:hAnsi="Arial" w:cs="Arial"/>
        </w:rPr>
        <w:t>La présente convention a pour objet de préciser :</w:t>
      </w:r>
    </w:p>
    <w:p w14:paraId="77FB9648" w14:textId="77777777" w:rsidR="00F959A4" w:rsidRPr="00A56C7C" w:rsidRDefault="00F959A4" w:rsidP="00F959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7D9598B" w14:textId="1FB7A5F0" w:rsidR="00F959A4" w:rsidRDefault="00F959A4" w:rsidP="00CF3A3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F959A4">
        <w:rPr>
          <w:rFonts w:ascii="Arial" w:hAnsi="Arial" w:cs="Arial"/>
        </w:rPr>
        <w:t xml:space="preserve">Les </w:t>
      </w:r>
      <w:r w:rsidRPr="00BF6ACE">
        <w:rPr>
          <w:rFonts w:ascii="Arial" w:hAnsi="Arial" w:cs="Arial"/>
        </w:rPr>
        <w:t xml:space="preserve">modalités de l’adhésion de la collectivité » au contrat-cadre d’Action Sociale conclu entre le CDG88 et </w:t>
      </w:r>
      <w:r w:rsidRPr="008420EB">
        <w:rPr>
          <w:rFonts w:ascii="Arial" w:hAnsi="Arial" w:cs="Arial"/>
          <w:b/>
          <w:bCs/>
        </w:rPr>
        <w:t>SWILE</w:t>
      </w:r>
      <w:r w:rsidR="00BF6ACE" w:rsidRPr="00BF6ACE">
        <w:rPr>
          <w:rFonts w:ascii="Arial" w:hAnsi="Arial" w:cs="Arial"/>
        </w:rPr>
        <w:t>.</w:t>
      </w:r>
    </w:p>
    <w:p w14:paraId="20095F90" w14:textId="77777777" w:rsidR="00F959A4" w:rsidRDefault="00F959A4" w:rsidP="00F959A4">
      <w:pPr>
        <w:pStyle w:val="Paragraphedeliste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14:paraId="484D0EA6" w14:textId="7172AEEC" w:rsidR="00F959A4" w:rsidRPr="008F4587" w:rsidRDefault="00F959A4" w:rsidP="00F959A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8F4587">
        <w:rPr>
          <w:rFonts w:ascii="Arial" w:hAnsi="Arial" w:cs="Arial"/>
        </w:rPr>
        <w:t>Les modalités de gestion entre le CDG88 et la collectivité adhérente : circuits et outils de gestion et des adhésions, mouvements, traitement des questions et réponses des adhérents et des collectivités, pilotage du contrat (suivi de consommation des prestations)</w:t>
      </w:r>
      <w:r w:rsidR="0096674B">
        <w:rPr>
          <w:rFonts w:ascii="Arial" w:hAnsi="Arial" w:cs="Arial"/>
        </w:rPr>
        <w:t>.</w:t>
      </w:r>
    </w:p>
    <w:p w14:paraId="1BA9A0A6" w14:textId="77777777" w:rsidR="00516F7E" w:rsidRDefault="00516F7E" w:rsidP="00F959A4">
      <w:pPr>
        <w:pStyle w:val="Paragraphedeliste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5EDAD25C" w14:textId="77777777" w:rsidR="00516F7E" w:rsidRPr="00AD264C" w:rsidRDefault="00516F7E" w:rsidP="00F959A4">
      <w:pPr>
        <w:pStyle w:val="Paragraphedeliste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2C751EE4" w14:textId="77777777" w:rsidR="00F959A4" w:rsidRPr="00AD264C" w:rsidRDefault="00F959A4" w:rsidP="00F959A4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76" w:lineRule="auto"/>
        <w:rPr>
          <w:rFonts w:ascii="Arial" w:hAnsi="Arial"/>
          <w:smallCaps w:val="0"/>
          <w:kern w:val="20"/>
          <w:sz w:val="16"/>
          <w:szCs w:val="16"/>
          <w:u w:val="single"/>
        </w:rPr>
      </w:pPr>
    </w:p>
    <w:p w14:paraId="242ECAE6" w14:textId="77777777" w:rsidR="00F959A4" w:rsidRDefault="00F959A4" w:rsidP="00F959A4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76" w:lineRule="auto"/>
        <w:rPr>
          <w:rFonts w:ascii="Arial" w:hAnsi="Arial"/>
          <w:smallCaps w:val="0"/>
          <w:kern w:val="20"/>
          <w:sz w:val="22"/>
          <w:szCs w:val="22"/>
        </w:rPr>
      </w:pPr>
      <w:r w:rsidRPr="00A56C7C">
        <w:rPr>
          <w:rFonts w:ascii="Arial" w:hAnsi="Arial"/>
          <w:smallCaps w:val="0"/>
          <w:kern w:val="20"/>
          <w:sz w:val="22"/>
          <w:szCs w:val="22"/>
          <w:u w:val="single"/>
        </w:rPr>
        <w:t>Article 2</w:t>
      </w:r>
      <w:r>
        <w:rPr>
          <w:rFonts w:ascii="Arial" w:hAnsi="Arial"/>
          <w:smallCaps w:val="0"/>
          <w:kern w:val="20"/>
          <w:sz w:val="22"/>
          <w:szCs w:val="22"/>
        </w:rPr>
        <w:t xml:space="preserve"> </w:t>
      </w:r>
      <w:r w:rsidRPr="00A56C7C">
        <w:rPr>
          <w:rFonts w:ascii="Arial" w:hAnsi="Arial"/>
          <w:smallCaps w:val="0"/>
          <w:kern w:val="20"/>
          <w:sz w:val="22"/>
          <w:szCs w:val="22"/>
        </w:rPr>
        <w:t>: Durée de la convention</w:t>
      </w:r>
    </w:p>
    <w:p w14:paraId="322AAAA1" w14:textId="77777777" w:rsidR="00F959A4" w:rsidRPr="00A56C7C" w:rsidRDefault="00F959A4" w:rsidP="00F959A4">
      <w:pPr>
        <w:pStyle w:val="Corpsdetexte"/>
      </w:pPr>
    </w:p>
    <w:p w14:paraId="29E0AA7F" w14:textId="57AD9A61" w:rsidR="00F959A4" w:rsidRPr="00A56C7C" w:rsidRDefault="00F959A4" w:rsidP="00F959A4">
      <w:pPr>
        <w:spacing w:line="276" w:lineRule="auto"/>
        <w:jc w:val="both"/>
        <w:rPr>
          <w:rFonts w:ascii="Arial" w:hAnsi="Arial" w:cs="Arial"/>
        </w:rPr>
      </w:pPr>
      <w:r w:rsidRPr="00A56C7C">
        <w:rPr>
          <w:rFonts w:ascii="Arial" w:hAnsi="Arial" w:cs="Arial"/>
        </w:rPr>
        <w:t xml:space="preserve">La présente convention prend effet à sa date de signature par la collectivité mandante et s’achève le 31 décembre 2026, sauf en cas de résiliation anticipée du contrat collectif à adhésion facultative conclu entre le CDG88 et </w:t>
      </w:r>
      <w:r w:rsidRPr="008420EB">
        <w:rPr>
          <w:rFonts w:ascii="Arial" w:hAnsi="Arial" w:cs="Arial"/>
          <w:b/>
          <w:bCs/>
        </w:rPr>
        <w:t>SWILE</w:t>
      </w:r>
      <w:r w:rsidRPr="00A56C7C">
        <w:rPr>
          <w:rFonts w:ascii="Arial" w:hAnsi="Arial" w:cs="Arial"/>
        </w:rPr>
        <w:t>.</w:t>
      </w:r>
    </w:p>
    <w:p w14:paraId="19071B85" w14:textId="77777777" w:rsidR="00DD1750" w:rsidRDefault="00DD1750" w:rsidP="00DD1750">
      <w:pPr>
        <w:pStyle w:val="Corpsdetexte"/>
        <w:rPr>
          <w:lang w:val="fr-FR"/>
        </w:rPr>
      </w:pPr>
    </w:p>
    <w:p w14:paraId="5548812D" w14:textId="77777777" w:rsidR="00516F7E" w:rsidRPr="00DD1750" w:rsidRDefault="00516F7E" w:rsidP="00DD1750">
      <w:pPr>
        <w:pStyle w:val="Corpsdetexte"/>
        <w:rPr>
          <w:lang w:val="fr-FR"/>
        </w:rPr>
      </w:pPr>
    </w:p>
    <w:p w14:paraId="16B2DB30" w14:textId="77777777" w:rsidR="00516F7E" w:rsidRDefault="00516F7E" w:rsidP="00F959A4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rPr>
          <w:rFonts w:ascii="Arial" w:hAnsi="Arial"/>
          <w:smallCaps w:val="0"/>
          <w:kern w:val="20"/>
          <w:sz w:val="22"/>
          <w:szCs w:val="22"/>
          <w:u w:val="single"/>
        </w:rPr>
      </w:pPr>
    </w:p>
    <w:p w14:paraId="5E6F27C8" w14:textId="59907A5B" w:rsidR="00F959A4" w:rsidRDefault="00F959A4" w:rsidP="00F959A4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rPr>
          <w:rFonts w:ascii="Arial" w:hAnsi="Arial"/>
          <w:smallCaps w:val="0"/>
          <w:kern w:val="20"/>
          <w:sz w:val="22"/>
          <w:szCs w:val="22"/>
          <w:u w:val="single"/>
        </w:rPr>
      </w:pPr>
      <w:r w:rsidRPr="00A56C7C">
        <w:rPr>
          <w:rFonts w:ascii="Arial" w:hAnsi="Arial"/>
          <w:smallCaps w:val="0"/>
          <w:kern w:val="20"/>
          <w:sz w:val="22"/>
          <w:szCs w:val="22"/>
          <w:u w:val="single"/>
        </w:rPr>
        <w:t>Article 3</w:t>
      </w:r>
      <w:r>
        <w:rPr>
          <w:rFonts w:ascii="Arial" w:hAnsi="Arial"/>
          <w:smallCaps w:val="0"/>
          <w:kern w:val="20"/>
          <w:sz w:val="22"/>
          <w:szCs w:val="22"/>
        </w:rPr>
        <w:t xml:space="preserve"> </w:t>
      </w:r>
      <w:r w:rsidRPr="00A56C7C">
        <w:rPr>
          <w:rFonts w:ascii="Arial" w:hAnsi="Arial"/>
          <w:smallCaps w:val="0"/>
          <w:kern w:val="20"/>
          <w:sz w:val="22"/>
          <w:szCs w:val="22"/>
        </w:rPr>
        <w:t xml:space="preserve">: Obligations de la </w:t>
      </w:r>
      <w:r>
        <w:rPr>
          <w:rFonts w:ascii="Arial" w:hAnsi="Arial"/>
          <w:smallCaps w:val="0"/>
          <w:kern w:val="20"/>
          <w:sz w:val="22"/>
          <w:szCs w:val="22"/>
        </w:rPr>
        <w:t>c</w:t>
      </w:r>
      <w:r w:rsidRPr="00A56C7C">
        <w:rPr>
          <w:rFonts w:ascii="Arial" w:hAnsi="Arial"/>
          <w:smallCaps w:val="0"/>
          <w:kern w:val="20"/>
          <w:sz w:val="22"/>
          <w:szCs w:val="22"/>
        </w:rPr>
        <w:t xml:space="preserve">ollectivité </w:t>
      </w:r>
      <w:r>
        <w:rPr>
          <w:rFonts w:ascii="Arial" w:hAnsi="Arial"/>
          <w:smallCaps w:val="0"/>
          <w:kern w:val="20"/>
          <w:sz w:val="22"/>
          <w:szCs w:val="22"/>
        </w:rPr>
        <w:t>m</w:t>
      </w:r>
      <w:r w:rsidRPr="00A56C7C">
        <w:rPr>
          <w:rFonts w:ascii="Arial" w:hAnsi="Arial"/>
          <w:smallCaps w:val="0"/>
          <w:kern w:val="20"/>
          <w:sz w:val="22"/>
          <w:szCs w:val="22"/>
        </w:rPr>
        <w:t>andante</w:t>
      </w:r>
    </w:p>
    <w:p w14:paraId="7DB9FD23" w14:textId="77777777" w:rsidR="00516F7E" w:rsidRDefault="00516F7E" w:rsidP="00F959A4">
      <w:pPr>
        <w:pStyle w:val="Corpsdetexte"/>
      </w:pPr>
    </w:p>
    <w:p w14:paraId="249CCF48" w14:textId="77777777" w:rsidR="00F959A4" w:rsidRPr="00A56C7C" w:rsidRDefault="00F959A4" w:rsidP="00F959A4">
      <w:pPr>
        <w:spacing w:line="100" w:lineRule="atLeast"/>
        <w:jc w:val="both"/>
        <w:rPr>
          <w:rFonts w:ascii="Arial" w:hAnsi="Arial" w:cs="Arial"/>
        </w:rPr>
      </w:pPr>
      <w:r w:rsidRPr="00A56C7C">
        <w:rPr>
          <w:rFonts w:ascii="Arial" w:hAnsi="Arial" w:cs="Arial"/>
        </w:rPr>
        <w:t>La collectivité s’engage à :</w:t>
      </w:r>
    </w:p>
    <w:p w14:paraId="2EC8CE15" w14:textId="77777777" w:rsidR="00F959A4" w:rsidRPr="00A56C7C" w:rsidRDefault="00F959A4" w:rsidP="00F959A4">
      <w:pPr>
        <w:pStyle w:val="Paragraphedeliste1"/>
        <w:numPr>
          <w:ilvl w:val="0"/>
          <w:numId w:val="8"/>
        </w:numPr>
        <w:ind w:left="993" w:hanging="567"/>
        <w:jc w:val="both"/>
        <w:rPr>
          <w:rFonts w:ascii="Arial" w:hAnsi="Arial" w:cs="Arial"/>
          <w:sz w:val="22"/>
          <w:szCs w:val="22"/>
        </w:rPr>
      </w:pPr>
      <w:r w:rsidRPr="00A56C7C">
        <w:rPr>
          <w:rFonts w:ascii="Arial" w:hAnsi="Arial" w:cs="Arial"/>
          <w:sz w:val="22"/>
          <w:szCs w:val="22"/>
        </w:rPr>
        <w:t xml:space="preserve">Fournir les informations nécessaires à la constitution de son dossier d’adhésion, </w:t>
      </w:r>
    </w:p>
    <w:p w14:paraId="6896B5B2" w14:textId="57D05B62" w:rsidR="00F959A4" w:rsidRPr="00A56C7C" w:rsidRDefault="00F959A4" w:rsidP="00F959A4">
      <w:pPr>
        <w:pStyle w:val="Paragraphedeliste1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56C7C">
        <w:rPr>
          <w:rFonts w:ascii="Arial" w:hAnsi="Arial" w:cs="Arial"/>
          <w:sz w:val="22"/>
          <w:szCs w:val="22"/>
        </w:rPr>
        <w:t xml:space="preserve">égler en totalité les cotisations </w:t>
      </w:r>
      <w:r>
        <w:rPr>
          <w:rFonts w:ascii="Arial" w:hAnsi="Arial" w:cs="Arial"/>
          <w:sz w:val="22"/>
          <w:szCs w:val="22"/>
        </w:rPr>
        <w:t>dues</w:t>
      </w:r>
      <w:r w:rsidRPr="00A56C7C">
        <w:rPr>
          <w:rFonts w:ascii="Arial" w:hAnsi="Arial" w:cs="Arial"/>
          <w:sz w:val="22"/>
          <w:szCs w:val="22"/>
        </w:rPr>
        <w:t xml:space="preserve">, dans les délais impartis directement auprès de </w:t>
      </w:r>
      <w:r w:rsidRPr="008420EB">
        <w:rPr>
          <w:rFonts w:ascii="Arial" w:hAnsi="Arial" w:cs="Arial"/>
          <w:b/>
          <w:bCs/>
          <w:sz w:val="22"/>
          <w:szCs w:val="22"/>
        </w:rPr>
        <w:t>SWILE</w:t>
      </w:r>
      <w:r w:rsidR="0096674B" w:rsidRPr="00BF6ACE">
        <w:rPr>
          <w:rFonts w:ascii="Arial" w:hAnsi="Arial" w:cs="Arial"/>
          <w:sz w:val="22"/>
          <w:szCs w:val="22"/>
        </w:rPr>
        <w:t>,</w:t>
      </w:r>
    </w:p>
    <w:p w14:paraId="78C56519" w14:textId="6F4EB4C3" w:rsidR="00F959A4" w:rsidRPr="00A56C7C" w:rsidRDefault="00F959A4" w:rsidP="00F959A4">
      <w:pPr>
        <w:pStyle w:val="Paragraphedeliste1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56C7C">
        <w:rPr>
          <w:rFonts w:ascii="Arial" w:hAnsi="Arial" w:cs="Arial"/>
          <w:sz w:val="22"/>
          <w:szCs w:val="22"/>
        </w:rPr>
        <w:t xml:space="preserve">réciser les modalités particulières de son adhésion dans le </w:t>
      </w:r>
      <w:r>
        <w:rPr>
          <w:rFonts w:ascii="Arial" w:hAnsi="Arial" w:cs="Arial"/>
          <w:sz w:val="22"/>
          <w:szCs w:val="22"/>
        </w:rPr>
        <w:t>f</w:t>
      </w:r>
      <w:r w:rsidRPr="00A56C7C">
        <w:rPr>
          <w:rFonts w:ascii="Arial" w:hAnsi="Arial" w:cs="Arial"/>
          <w:sz w:val="22"/>
          <w:szCs w:val="22"/>
        </w:rPr>
        <w:t xml:space="preserve">ormulaire d’adhésion, que la </w:t>
      </w:r>
      <w:r>
        <w:rPr>
          <w:rFonts w:ascii="Arial" w:hAnsi="Arial" w:cs="Arial"/>
          <w:sz w:val="22"/>
          <w:szCs w:val="22"/>
        </w:rPr>
        <w:t>c</w:t>
      </w:r>
      <w:r w:rsidRPr="00A56C7C">
        <w:rPr>
          <w:rFonts w:ascii="Arial" w:hAnsi="Arial" w:cs="Arial"/>
          <w:sz w:val="22"/>
          <w:szCs w:val="22"/>
        </w:rPr>
        <w:t>ollectivité mandante doit compléter, dater, signer et retourner au Centre de Gestion des Vosges, via un lien URL transmis par le CDG88</w:t>
      </w:r>
      <w:r w:rsidR="0096674B">
        <w:rPr>
          <w:rFonts w:ascii="Arial" w:hAnsi="Arial" w:cs="Arial"/>
          <w:sz w:val="22"/>
          <w:szCs w:val="22"/>
        </w:rPr>
        <w:t>,</w:t>
      </w:r>
    </w:p>
    <w:p w14:paraId="47C45E74" w14:textId="397987D7" w:rsidR="00F959A4" w:rsidRPr="00A56C7C" w:rsidRDefault="00F959A4" w:rsidP="00F959A4">
      <w:pPr>
        <w:pStyle w:val="Paragraphedeliste1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56C7C">
        <w:rPr>
          <w:rFonts w:ascii="Arial" w:hAnsi="Arial" w:cs="Arial"/>
          <w:sz w:val="22"/>
          <w:szCs w:val="22"/>
        </w:rPr>
        <w:t>ransmettre le lien URL de consentement de transmission de données aux agents bénéficiant du contrat collectif</w:t>
      </w:r>
      <w:r w:rsidR="0096674B">
        <w:rPr>
          <w:rFonts w:ascii="Arial" w:hAnsi="Arial" w:cs="Arial"/>
          <w:sz w:val="22"/>
          <w:szCs w:val="22"/>
        </w:rPr>
        <w:t>,</w:t>
      </w:r>
    </w:p>
    <w:p w14:paraId="5368510C" w14:textId="14BE6BB9" w:rsidR="00F959A4" w:rsidRPr="00BD37FD" w:rsidRDefault="00F959A4" w:rsidP="00F959A4">
      <w:pPr>
        <w:pStyle w:val="Paragraphedeliste1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56C7C">
        <w:rPr>
          <w:rFonts w:ascii="Arial" w:hAnsi="Arial" w:cs="Arial"/>
          <w:sz w:val="22"/>
          <w:szCs w:val="22"/>
        </w:rPr>
        <w:t xml:space="preserve">especter l’utilisation des outils de gestion mis à disposition par les prestataires pour </w:t>
      </w:r>
      <w:r w:rsidRPr="00BD37FD">
        <w:rPr>
          <w:rFonts w:ascii="Arial" w:hAnsi="Arial" w:cs="Arial"/>
          <w:sz w:val="22"/>
          <w:szCs w:val="22"/>
        </w:rPr>
        <w:t>la réalisation, le suivi et l’effectivité des commandes de titres au bénéfice des agents relevant de la collectivité mandante</w:t>
      </w:r>
      <w:r w:rsidR="0096674B" w:rsidRPr="00BD37FD">
        <w:rPr>
          <w:rFonts w:ascii="Arial" w:hAnsi="Arial" w:cs="Arial"/>
          <w:sz w:val="22"/>
          <w:szCs w:val="22"/>
        </w:rPr>
        <w:t>,</w:t>
      </w:r>
    </w:p>
    <w:p w14:paraId="68374B15" w14:textId="6D05074E" w:rsidR="00BD37FD" w:rsidRPr="00190407" w:rsidRDefault="00BD37FD" w:rsidP="00190407">
      <w:pPr>
        <w:pStyle w:val="Paragraphedeliste1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D37FD">
        <w:rPr>
          <w:rFonts w:ascii="Arial" w:hAnsi="Arial" w:cs="Arial"/>
          <w:sz w:val="22"/>
          <w:szCs w:val="22"/>
        </w:rPr>
        <w:t xml:space="preserve">Utiliser l’ensemble des téléservices mis à disposition par le </w:t>
      </w:r>
      <w:r>
        <w:rPr>
          <w:rFonts w:ascii="Arial" w:hAnsi="Arial" w:cs="Arial"/>
          <w:sz w:val="22"/>
          <w:szCs w:val="22"/>
        </w:rPr>
        <w:t>CDG</w:t>
      </w:r>
      <w:r w:rsidRPr="00BD37FD">
        <w:rPr>
          <w:rFonts w:ascii="Arial" w:hAnsi="Arial" w:cs="Arial"/>
          <w:sz w:val="22"/>
          <w:szCs w:val="22"/>
        </w:rPr>
        <w:t>88 dans le cadre du présent contrat</w:t>
      </w:r>
      <w:r>
        <w:rPr>
          <w:rFonts w:ascii="Arial" w:hAnsi="Arial" w:cs="Arial"/>
          <w:sz w:val="22"/>
          <w:szCs w:val="22"/>
        </w:rPr>
        <w:t>-</w:t>
      </w:r>
      <w:r w:rsidRPr="00BD37FD">
        <w:rPr>
          <w:rFonts w:ascii="Arial" w:hAnsi="Arial" w:cs="Arial"/>
          <w:sz w:val="22"/>
          <w:szCs w:val="22"/>
        </w:rPr>
        <w:t>cadre</w:t>
      </w:r>
      <w:r w:rsidR="00190407">
        <w:rPr>
          <w:rFonts w:ascii="Arial" w:hAnsi="Arial" w:cs="Arial"/>
          <w:sz w:val="22"/>
          <w:szCs w:val="22"/>
        </w:rPr>
        <w:t>,</w:t>
      </w:r>
      <w:r w:rsidR="00190407" w:rsidRPr="00190407">
        <w:rPr>
          <w:rFonts w:ascii="Arial" w:hAnsi="Arial" w:cs="Arial"/>
          <w:sz w:val="22"/>
          <w:szCs w:val="22"/>
        </w:rPr>
        <w:t xml:space="preserve"> </w:t>
      </w:r>
      <w:r w:rsidR="00190407">
        <w:rPr>
          <w:rFonts w:ascii="Arial" w:hAnsi="Arial" w:cs="Arial"/>
          <w:sz w:val="22"/>
          <w:szCs w:val="22"/>
        </w:rPr>
        <w:t>notamment pour son adhésion et/ou sa résiliation (via le portail CDG88),</w:t>
      </w:r>
    </w:p>
    <w:p w14:paraId="63FA0915" w14:textId="399FEA74" w:rsidR="00F959A4" w:rsidRPr="00BD37FD" w:rsidRDefault="00F959A4" w:rsidP="00F959A4">
      <w:pPr>
        <w:pStyle w:val="Paragraphedeliste1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D37FD">
        <w:rPr>
          <w:rFonts w:ascii="Arial" w:hAnsi="Arial" w:cs="Arial"/>
          <w:sz w:val="22"/>
          <w:szCs w:val="22"/>
        </w:rPr>
        <w:t>Tenir à jour l’effectif de la collectivité via le logiciel AGIRHE</w:t>
      </w:r>
      <w:r w:rsidR="0096674B" w:rsidRPr="00BD37FD">
        <w:rPr>
          <w:rFonts w:ascii="Arial" w:hAnsi="Arial" w:cs="Arial"/>
          <w:sz w:val="22"/>
          <w:szCs w:val="22"/>
        </w:rPr>
        <w:t>,</w:t>
      </w:r>
    </w:p>
    <w:p w14:paraId="0A3B4EA9" w14:textId="46F23B6F" w:rsidR="00F959A4" w:rsidRPr="00BD37FD" w:rsidRDefault="00F959A4" w:rsidP="00F959A4">
      <w:pPr>
        <w:pStyle w:val="Paragraphedeliste1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D37FD">
        <w:rPr>
          <w:rFonts w:ascii="Arial" w:hAnsi="Arial" w:cs="Arial"/>
          <w:sz w:val="22"/>
          <w:szCs w:val="22"/>
        </w:rPr>
        <w:t>S’acquitter de la cotisation afférente à un agent intercommunal si celui-ci remplit les critères suivants :</w:t>
      </w:r>
    </w:p>
    <w:p w14:paraId="55DEDC40" w14:textId="77777777" w:rsidR="0096674B" w:rsidRPr="00A56C7C" w:rsidRDefault="0096674B" w:rsidP="0096674B">
      <w:pPr>
        <w:pStyle w:val="Paragraphedeliste1"/>
        <w:ind w:left="709"/>
        <w:jc w:val="both"/>
        <w:rPr>
          <w:rFonts w:ascii="Arial" w:hAnsi="Arial" w:cs="Arial"/>
          <w:sz w:val="22"/>
          <w:szCs w:val="22"/>
        </w:rPr>
      </w:pPr>
    </w:p>
    <w:p w14:paraId="20456FAE" w14:textId="61B475AA" w:rsidR="00F959A4" w:rsidRDefault="00F959A4" w:rsidP="00F959A4">
      <w:pPr>
        <w:pStyle w:val="Paragraphedeliste1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56C7C">
        <w:rPr>
          <w:rFonts w:ascii="Arial" w:hAnsi="Arial" w:cs="Arial"/>
          <w:sz w:val="22"/>
          <w:szCs w:val="22"/>
        </w:rPr>
        <w:t>l consacre le plus grand nombre d’heures au titre de ladite collectivité</w:t>
      </w:r>
    </w:p>
    <w:p w14:paraId="6312E29B" w14:textId="77777777" w:rsidR="0096674B" w:rsidRPr="00A56C7C" w:rsidRDefault="0096674B" w:rsidP="0096674B">
      <w:pPr>
        <w:pStyle w:val="Paragraphedeliste1"/>
        <w:ind w:left="1080"/>
        <w:jc w:val="both"/>
        <w:rPr>
          <w:rFonts w:ascii="Arial" w:hAnsi="Arial" w:cs="Arial"/>
          <w:sz w:val="22"/>
          <w:szCs w:val="22"/>
        </w:rPr>
      </w:pPr>
    </w:p>
    <w:p w14:paraId="22DA283A" w14:textId="7A4DB540" w:rsidR="00F959A4" w:rsidRDefault="00F959A4" w:rsidP="0096674B">
      <w:pPr>
        <w:pStyle w:val="Paragraphedeliste1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A56C7C">
        <w:rPr>
          <w:rFonts w:ascii="Arial" w:hAnsi="Arial" w:cs="Arial"/>
          <w:b/>
          <w:bCs/>
          <w:sz w:val="22"/>
          <w:szCs w:val="22"/>
        </w:rPr>
        <w:t>OU</w:t>
      </w:r>
      <w:proofErr w:type="gramEnd"/>
    </w:p>
    <w:p w14:paraId="122F59F4" w14:textId="77777777" w:rsidR="0096674B" w:rsidRPr="00A56C7C" w:rsidRDefault="0096674B" w:rsidP="0096674B">
      <w:pPr>
        <w:pStyle w:val="Paragraphedeliste1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2645ED86" w14:textId="3D9AA94D" w:rsidR="00F959A4" w:rsidRPr="00A56C7C" w:rsidRDefault="00F959A4" w:rsidP="00F959A4">
      <w:pPr>
        <w:pStyle w:val="Paragraphedeliste1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56C7C">
        <w:rPr>
          <w:rFonts w:ascii="Arial" w:hAnsi="Arial" w:cs="Arial"/>
          <w:sz w:val="22"/>
          <w:szCs w:val="22"/>
        </w:rPr>
        <w:t>Il fait le même nombre</w:t>
      </w:r>
      <w:r>
        <w:rPr>
          <w:rFonts w:ascii="Arial" w:hAnsi="Arial" w:cs="Arial"/>
          <w:sz w:val="22"/>
          <w:szCs w:val="22"/>
        </w:rPr>
        <w:t xml:space="preserve"> d’heures</w:t>
      </w:r>
      <w:r w:rsidRPr="00A56C7C">
        <w:rPr>
          <w:rFonts w:ascii="Arial" w:hAnsi="Arial" w:cs="Arial"/>
          <w:sz w:val="22"/>
          <w:szCs w:val="22"/>
        </w:rPr>
        <w:t xml:space="preserve"> auprès de chacun de </w:t>
      </w:r>
      <w:r>
        <w:rPr>
          <w:rFonts w:ascii="Arial" w:hAnsi="Arial" w:cs="Arial"/>
          <w:sz w:val="22"/>
          <w:szCs w:val="22"/>
        </w:rPr>
        <w:t>s</w:t>
      </w:r>
      <w:r w:rsidRPr="00A56C7C">
        <w:rPr>
          <w:rFonts w:ascii="Arial" w:hAnsi="Arial" w:cs="Arial"/>
          <w:sz w:val="22"/>
          <w:szCs w:val="22"/>
        </w:rPr>
        <w:t>es employeurs mais a été recruté en premier dans ladite collectivité</w:t>
      </w:r>
      <w:r w:rsidR="0096674B">
        <w:rPr>
          <w:rFonts w:ascii="Arial" w:hAnsi="Arial" w:cs="Arial"/>
          <w:sz w:val="22"/>
          <w:szCs w:val="22"/>
        </w:rPr>
        <w:t>.</w:t>
      </w:r>
    </w:p>
    <w:p w14:paraId="63B5E6D9" w14:textId="3C93BC92" w:rsidR="00F959A4" w:rsidRDefault="00F959A4" w:rsidP="00F959A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EDF8141" w14:textId="77777777" w:rsidR="001D6E1D" w:rsidRDefault="001D6E1D" w:rsidP="00F959A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4660360" w14:textId="010DDBA0" w:rsidR="00F959A4" w:rsidRDefault="00F959A4" w:rsidP="00F959A4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rPr>
          <w:rFonts w:ascii="Arial" w:hAnsi="Arial"/>
          <w:smallCaps w:val="0"/>
          <w:kern w:val="20"/>
          <w:sz w:val="22"/>
          <w:szCs w:val="22"/>
        </w:rPr>
      </w:pPr>
      <w:r w:rsidRPr="00A56C7C">
        <w:rPr>
          <w:rFonts w:ascii="Arial" w:hAnsi="Arial"/>
          <w:smallCaps w:val="0"/>
          <w:kern w:val="20"/>
          <w:sz w:val="22"/>
          <w:szCs w:val="22"/>
          <w:u w:val="single"/>
        </w:rPr>
        <w:t>Article 4</w:t>
      </w:r>
      <w:r w:rsidRPr="0058667D">
        <w:rPr>
          <w:rFonts w:ascii="Arial" w:hAnsi="Arial"/>
          <w:smallCaps w:val="0"/>
          <w:kern w:val="20"/>
          <w:sz w:val="22"/>
          <w:szCs w:val="22"/>
        </w:rPr>
        <w:t> : Obligations du Centre de Gestion des Vosges</w:t>
      </w:r>
    </w:p>
    <w:p w14:paraId="689C4CF8" w14:textId="77777777" w:rsidR="00F959A4" w:rsidRDefault="00F959A4" w:rsidP="00F959A4">
      <w:pPr>
        <w:pStyle w:val="Corpsdetexte"/>
      </w:pPr>
    </w:p>
    <w:p w14:paraId="71CF1D5B" w14:textId="77777777" w:rsidR="00516F7E" w:rsidRPr="00CF36A0" w:rsidRDefault="00516F7E" w:rsidP="00F959A4">
      <w:pPr>
        <w:pStyle w:val="Corpsdetexte"/>
      </w:pPr>
    </w:p>
    <w:p w14:paraId="33FB2DE9" w14:textId="461D158B" w:rsidR="00516F7E" w:rsidRDefault="00F959A4" w:rsidP="00516F7E">
      <w:pPr>
        <w:spacing w:after="0" w:line="100" w:lineRule="atLeast"/>
        <w:jc w:val="both"/>
        <w:rPr>
          <w:rFonts w:ascii="Arial" w:hAnsi="Arial" w:cs="Arial"/>
        </w:rPr>
      </w:pPr>
      <w:r w:rsidRPr="00A56C7C">
        <w:rPr>
          <w:rFonts w:ascii="Arial" w:hAnsi="Arial" w:cs="Arial"/>
        </w:rPr>
        <w:t>Le CDG88 s’engage à :</w:t>
      </w:r>
    </w:p>
    <w:p w14:paraId="32FB551C" w14:textId="77777777" w:rsidR="00516F7E" w:rsidRPr="00516F7E" w:rsidRDefault="00516F7E" w:rsidP="00516F7E">
      <w:pPr>
        <w:spacing w:after="0" w:line="100" w:lineRule="atLeast"/>
        <w:jc w:val="both"/>
        <w:rPr>
          <w:rFonts w:ascii="Arial" w:hAnsi="Arial" w:cs="Arial"/>
          <w:sz w:val="28"/>
          <w:szCs w:val="28"/>
        </w:rPr>
      </w:pPr>
    </w:p>
    <w:p w14:paraId="26282866" w14:textId="77777777" w:rsidR="00F959A4" w:rsidRPr="00A56C7C" w:rsidRDefault="00F959A4" w:rsidP="00516F7E">
      <w:pPr>
        <w:numPr>
          <w:ilvl w:val="0"/>
          <w:numId w:val="9"/>
        </w:numPr>
        <w:tabs>
          <w:tab w:val="left" w:pos="900"/>
        </w:tabs>
        <w:suppressAutoHyphens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56C7C">
        <w:rPr>
          <w:rFonts w:ascii="Arial" w:hAnsi="Arial" w:cs="Arial"/>
        </w:rPr>
        <w:t>emplir son obligation d’information vis-à-vis des collectivités mandante concernant le contenu du contrat collectif à adhésion facultative ;</w:t>
      </w:r>
    </w:p>
    <w:p w14:paraId="6DA2A3EC" w14:textId="715DC9A2" w:rsidR="00F959A4" w:rsidRPr="00A56C7C" w:rsidRDefault="00F959A4" w:rsidP="00516F7E">
      <w:pPr>
        <w:numPr>
          <w:ilvl w:val="0"/>
          <w:numId w:val="10"/>
        </w:numPr>
        <w:tabs>
          <w:tab w:val="left" w:pos="900"/>
        </w:tabs>
        <w:suppressAutoHyphens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Ê</w:t>
      </w:r>
      <w:r w:rsidRPr="00A56C7C">
        <w:rPr>
          <w:rFonts w:ascii="Arial" w:hAnsi="Arial" w:cs="Arial"/>
        </w:rPr>
        <w:t xml:space="preserve">tre l’interlocuteur des relations </w:t>
      </w:r>
      <w:r w:rsidRPr="00BF6ACE">
        <w:rPr>
          <w:rFonts w:ascii="Arial" w:hAnsi="Arial" w:cs="Arial"/>
        </w:rPr>
        <w:t xml:space="preserve">entre </w:t>
      </w:r>
      <w:r w:rsidR="00C30BAC" w:rsidRPr="008420EB">
        <w:rPr>
          <w:rFonts w:ascii="Arial" w:hAnsi="Arial" w:cs="Arial"/>
          <w:b/>
          <w:bCs/>
        </w:rPr>
        <w:t>SWILE</w:t>
      </w:r>
      <w:r w:rsidRPr="00BF6ACE">
        <w:rPr>
          <w:rFonts w:ascii="Arial" w:hAnsi="Arial" w:cs="Arial"/>
        </w:rPr>
        <w:t xml:space="preserve"> et</w:t>
      </w:r>
      <w:r w:rsidRPr="00A56C7C">
        <w:rPr>
          <w:rFonts w:ascii="Arial" w:hAnsi="Arial" w:cs="Arial"/>
        </w:rPr>
        <w:t xml:space="preserve"> la collectivité mandante en cas de litige.</w:t>
      </w:r>
    </w:p>
    <w:p w14:paraId="137790E5" w14:textId="77777777" w:rsidR="00F959A4" w:rsidRPr="00A56C7C" w:rsidRDefault="00F959A4" w:rsidP="00F959A4">
      <w:pPr>
        <w:tabs>
          <w:tab w:val="left" w:pos="900"/>
        </w:tabs>
        <w:suppressAutoHyphens/>
        <w:spacing w:after="0" w:line="100" w:lineRule="atLeast"/>
        <w:ind w:left="720"/>
        <w:jc w:val="both"/>
        <w:rPr>
          <w:rFonts w:ascii="Arial" w:hAnsi="Arial" w:cs="Arial"/>
        </w:rPr>
      </w:pPr>
    </w:p>
    <w:p w14:paraId="6CFE53EA" w14:textId="77777777" w:rsidR="00F959A4" w:rsidRDefault="00F959A4" w:rsidP="00AD264C">
      <w:pPr>
        <w:tabs>
          <w:tab w:val="left" w:pos="900"/>
        </w:tabs>
        <w:spacing w:after="0" w:line="100" w:lineRule="atLeast"/>
        <w:jc w:val="both"/>
        <w:rPr>
          <w:rFonts w:ascii="Arial" w:hAnsi="Arial" w:cs="Arial"/>
        </w:rPr>
      </w:pPr>
      <w:r w:rsidRPr="00A56C7C">
        <w:rPr>
          <w:rFonts w:ascii="Arial" w:hAnsi="Arial" w:cs="Arial"/>
        </w:rPr>
        <w:t xml:space="preserve">En aucun cas le CDG88 ne peut être tenu pour responsable à l’égard des agents et des collectivités en </w:t>
      </w:r>
      <w:r w:rsidRPr="008D5203">
        <w:rPr>
          <w:rFonts w:ascii="Arial" w:hAnsi="Arial" w:cs="Arial"/>
        </w:rPr>
        <w:t>cas de non attribution d’une prestation ou un défaut de prestation.</w:t>
      </w:r>
    </w:p>
    <w:p w14:paraId="73E63715" w14:textId="4353E61B" w:rsidR="00F959A4" w:rsidRPr="00DD1750" w:rsidRDefault="00F959A4" w:rsidP="00AD264C">
      <w:pPr>
        <w:tabs>
          <w:tab w:val="left" w:pos="900"/>
        </w:tabs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7FADA11B" w14:textId="77777777" w:rsidR="00DD1750" w:rsidRDefault="00DD1750" w:rsidP="00F959A4">
      <w:pPr>
        <w:spacing w:after="0" w:line="276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D7600CA" w14:textId="77777777" w:rsidR="001D6E1D" w:rsidRDefault="001D6E1D" w:rsidP="00F959A4">
      <w:pPr>
        <w:spacing w:after="0" w:line="276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771FA93" w14:textId="65C45758" w:rsidR="00F959A4" w:rsidRDefault="00DD1750" w:rsidP="00F959A4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</w:t>
      </w:r>
      <w:r w:rsidR="00F959A4" w:rsidRPr="0058667D">
        <w:rPr>
          <w:rFonts w:ascii="Arial" w:hAnsi="Arial" w:cs="Arial"/>
          <w:b/>
          <w:bCs/>
          <w:u w:val="single"/>
        </w:rPr>
        <w:t xml:space="preserve">rticle </w:t>
      </w:r>
      <w:r w:rsidR="00516F7E">
        <w:rPr>
          <w:rFonts w:ascii="Arial" w:hAnsi="Arial" w:cs="Arial"/>
          <w:b/>
          <w:bCs/>
          <w:u w:val="single"/>
        </w:rPr>
        <w:t>5</w:t>
      </w:r>
      <w:r w:rsidR="00F959A4" w:rsidRPr="00CF36A0">
        <w:rPr>
          <w:rFonts w:ascii="Arial" w:hAnsi="Arial" w:cs="Arial"/>
          <w:b/>
          <w:bCs/>
        </w:rPr>
        <w:t> : Les opérations de gestion réalisées par la collectivité mandante</w:t>
      </w:r>
    </w:p>
    <w:p w14:paraId="33ADD772" w14:textId="69B334FB" w:rsidR="00F959A4" w:rsidRPr="0058667D" w:rsidRDefault="00F959A4" w:rsidP="00F959A4">
      <w:pPr>
        <w:spacing w:after="0" w:line="276" w:lineRule="auto"/>
        <w:jc w:val="both"/>
        <w:rPr>
          <w:rFonts w:ascii="Arial" w:hAnsi="Arial" w:cs="Arial"/>
        </w:rPr>
      </w:pPr>
    </w:p>
    <w:p w14:paraId="2CA329D5" w14:textId="5F0E3124" w:rsidR="00C30BAC" w:rsidRPr="005D13EB" w:rsidRDefault="00F959A4" w:rsidP="00F959A4">
      <w:pPr>
        <w:spacing w:after="0" w:line="276" w:lineRule="auto"/>
        <w:jc w:val="both"/>
        <w:rPr>
          <w:rFonts w:ascii="Arial" w:hAnsi="Arial" w:cs="Arial"/>
        </w:rPr>
      </w:pPr>
      <w:r w:rsidRPr="005D13EB">
        <w:rPr>
          <w:rFonts w:ascii="Arial" w:hAnsi="Arial" w:cs="Arial"/>
        </w:rPr>
        <w:t>La collectivité</w:t>
      </w:r>
      <w:r w:rsidR="00C30BAC" w:rsidRPr="005D13EB">
        <w:rPr>
          <w:rFonts w:ascii="Arial" w:hAnsi="Arial" w:cs="Arial"/>
        </w:rPr>
        <w:t xml:space="preserve"> s’engage</w:t>
      </w:r>
      <w:r w:rsidR="005F3577">
        <w:rPr>
          <w:rFonts w:ascii="Arial" w:hAnsi="Arial" w:cs="Arial"/>
        </w:rPr>
        <w:t xml:space="preserve"> </w:t>
      </w:r>
      <w:r w:rsidR="005F3577" w:rsidRPr="005D13EB">
        <w:rPr>
          <w:rFonts w:ascii="Arial" w:hAnsi="Arial" w:cs="Arial"/>
        </w:rPr>
        <w:t>à</w:t>
      </w:r>
      <w:r w:rsidR="00C30BAC" w:rsidRPr="005D13EB">
        <w:rPr>
          <w:rFonts w:ascii="Arial" w:hAnsi="Arial" w:cs="Arial"/>
        </w:rPr>
        <w:t> :</w:t>
      </w:r>
    </w:p>
    <w:p w14:paraId="590F76F4" w14:textId="35EF550F" w:rsidR="00C30BAC" w:rsidRPr="005D13EB" w:rsidRDefault="00C30BAC" w:rsidP="00C30BAC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D13EB">
        <w:rPr>
          <w:rFonts w:ascii="Arial" w:hAnsi="Arial" w:cs="Arial"/>
        </w:rPr>
        <w:t>Réaliser les commandes des titres dans la limite de ce qui a été mentionné dans la délibération d’adhésion</w:t>
      </w:r>
      <w:r w:rsidR="0096674B" w:rsidRPr="005D13EB">
        <w:rPr>
          <w:rFonts w:ascii="Arial" w:hAnsi="Arial" w:cs="Arial"/>
        </w:rPr>
        <w:t>,</w:t>
      </w:r>
    </w:p>
    <w:p w14:paraId="54820CEA" w14:textId="629C7BC6" w:rsidR="006B204F" w:rsidRPr="005D13EB" w:rsidRDefault="00C30BAC" w:rsidP="006B204F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D13EB">
        <w:rPr>
          <w:rFonts w:ascii="Arial" w:hAnsi="Arial" w:cs="Arial"/>
        </w:rPr>
        <w:t xml:space="preserve">Respecter la réglementation afférente à l’attribution des </w:t>
      </w:r>
      <w:r w:rsidR="00712AFD">
        <w:rPr>
          <w:rFonts w:ascii="Arial" w:hAnsi="Arial" w:cs="Arial"/>
        </w:rPr>
        <w:t>Titres Restaurant</w:t>
      </w:r>
      <w:r w:rsidR="0096674B" w:rsidRPr="005D13EB">
        <w:rPr>
          <w:rFonts w:ascii="Arial" w:hAnsi="Arial" w:cs="Arial"/>
        </w:rPr>
        <w:t>,</w:t>
      </w:r>
    </w:p>
    <w:p w14:paraId="1BB0764E" w14:textId="1DB8CDBE" w:rsidR="006B204F" w:rsidRPr="005F198C" w:rsidRDefault="006B204F" w:rsidP="00F959A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lastRenderedPageBreak/>
        <w:t>Assister</w:t>
      </w:r>
      <w:r w:rsidR="00F959A4" w:rsidRPr="005F198C">
        <w:rPr>
          <w:rFonts w:ascii="Arial" w:hAnsi="Arial" w:cs="Arial"/>
        </w:rPr>
        <w:t xml:space="preserve"> l’agent dans ses démarches</w:t>
      </w:r>
      <w:r w:rsidRPr="005F198C">
        <w:rPr>
          <w:rFonts w:ascii="Arial" w:hAnsi="Arial" w:cs="Arial"/>
        </w:rPr>
        <w:t xml:space="preserve"> d’utilisation, de suivi de solde</w:t>
      </w:r>
      <w:r w:rsidR="00F959A4" w:rsidRPr="005F198C">
        <w:rPr>
          <w:rFonts w:ascii="Arial" w:hAnsi="Arial" w:cs="Arial"/>
        </w:rPr>
        <w:t xml:space="preserve"> et demander l’intervention du CDG88 en cas de difficultés, ou toute autre procédure liée à la réalisation des prestations</w:t>
      </w:r>
      <w:r w:rsidR="0096674B" w:rsidRPr="005F198C">
        <w:rPr>
          <w:rFonts w:ascii="Arial" w:hAnsi="Arial" w:cs="Arial"/>
        </w:rPr>
        <w:t>,</w:t>
      </w:r>
    </w:p>
    <w:p w14:paraId="372299E5" w14:textId="5BB740D6" w:rsidR="00F959A4" w:rsidRPr="005F198C" w:rsidRDefault="006B204F" w:rsidP="00F959A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M</w:t>
      </w:r>
      <w:r w:rsidR="00F959A4" w:rsidRPr="005F198C">
        <w:rPr>
          <w:rFonts w:ascii="Arial" w:hAnsi="Arial" w:cs="Arial"/>
        </w:rPr>
        <w:t>ettre à jour dans la base AGIRHE :</w:t>
      </w:r>
    </w:p>
    <w:p w14:paraId="4576B53E" w14:textId="77777777" w:rsidR="00F959A4" w:rsidRPr="005F198C" w:rsidRDefault="00F959A4" w:rsidP="006B204F">
      <w:pPr>
        <w:pStyle w:val="Paragraphedeliste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La liste des agents bénéficiaires</w:t>
      </w:r>
    </w:p>
    <w:p w14:paraId="7613D733" w14:textId="77777777" w:rsidR="00F959A4" w:rsidRPr="005F198C" w:rsidRDefault="00F959A4" w:rsidP="006B204F">
      <w:pPr>
        <w:pStyle w:val="Paragraphedeliste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 xml:space="preserve">Les données personnelles des agents bénéficiaires liées à la situation administrative : adresse postale, changement de nom, composition familiale, … </w:t>
      </w:r>
    </w:p>
    <w:p w14:paraId="7233AAE6" w14:textId="61ABF0CA" w:rsidR="00F959A4" w:rsidRPr="005F198C" w:rsidRDefault="00687630" w:rsidP="00687630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T</w:t>
      </w:r>
      <w:r w:rsidR="00F959A4" w:rsidRPr="005F198C">
        <w:rPr>
          <w:rFonts w:ascii="Arial" w:hAnsi="Arial" w:cs="Arial"/>
        </w:rPr>
        <w:t xml:space="preserve">enir à jour la liste de ses agents bénéficiaires dans la base de </w:t>
      </w:r>
      <w:r w:rsidRPr="005F198C">
        <w:rPr>
          <w:rFonts w:ascii="Arial" w:hAnsi="Arial" w:cs="Arial"/>
        </w:rPr>
        <w:t>SWILE</w:t>
      </w:r>
      <w:r w:rsidR="00F959A4" w:rsidRPr="005F198C">
        <w:rPr>
          <w:rFonts w:ascii="Arial" w:hAnsi="Arial" w:cs="Arial"/>
        </w:rPr>
        <w:t xml:space="preserve"> (nouveaux arrivants et départs de la collectivité).</w:t>
      </w:r>
    </w:p>
    <w:p w14:paraId="1C4170B8" w14:textId="5B9100F2" w:rsidR="005F3577" w:rsidRPr="005F198C" w:rsidRDefault="005F3577" w:rsidP="00687630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 xml:space="preserve">Réaliser les actions de commandes, chargement des cartes et autres actions, en passant par l’espace gestionnaire mis à disposition par le prestataire </w:t>
      </w:r>
      <w:r w:rsidRPr="005F198C">
        <w:rPr>
          <w:rFonts w:ascii="Arial" w:hAnsi="Arial" w:cs="Arial"/>
          <w:b/>
          <w:bCs/>
        </w:rPr>
        <w:t>SWILE</w:t>
      </w:r>
      <w:r w:rsidRPr="005F198C">
        <w:rPr>
          <w:rFonts w:ascii="Arial" w:hAnsi="Arial" w:cs="Arial"/>
        </w:rPr>
        <w:t xml:space="preserve"> lorsque cela est nécessaire.</w:t>
      </w:r>
    </w:p>
    <w:p w14:paraId="43301EA2" w14:textId="77777777" w:rsidR="00F959A4" w:rsidRPr="005F198C" w:rsidRDefault="00F959A4" w:rsidP="00F959A4">
      <w:pPr>
        <w:spacing w:line="100" w:lineRule="atLeast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La collectivité facilite, en cas de besoin, le contact entre l’agent et le Centre de Gestion des Vosges.</w:t>
      </w:r>
    </w:p>
    <w:p w14:paraId="2814080B" w14:textId="325AA206" w:rsidR="00F959A4" w:rsidRPr="005F198C" w:rsidRDefault="00F959A4" w:rsidP="00F959A4">
      <w:pPr>
        <w:spacing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 xml:space="preserve">La collectivité désigne un ou plusieurs correspondants locaux en charge de relayer auprès des adhérents de la collectivité, les principales informations liées au contrat collectif. </w:t>
      </w:r>
    </w:p>
    <w:p w14:paraId="5A069718" w14:textId="041C6E6A" w:rsidR="001E384A" w:rsidRPr="005F198C" w:rsidRDefault="001E384A" w:rsidP="00F959A4">
      <w:pPr>
        <w:spacing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 xml:space="preserve">Le formulaire « Référents thématiques » proposé par le CDG88 est mis à jour régulièrement. </w:t>
      </w:r>
    </w:p>
    <w:p w14:paraId="238543A6" w14:textId="2D852BBE" w:rsidR="00F959A4" w:rsidRPr="005F198C" w:rsidRDefault="00F959A4" w:rsidP="00F959A4">
      <w:pPr>
        <w:spacing w:after="0"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La collectivité tient à jour la liste de ces correspondants via l’outil AGIRHE</w:t>
      </w:r>
      <w:r w:rsidR="00BA581F" w:rsidRPr="005F198C">
        <w:rPr>
          <w:rFonts w:ascii="Arial" w:hAnsi="Arial" w:cs="Arial"/>
        </w:rPr>
        <w:t xml:space="preserve"> ou tout autre téléservice</w:t>
      </w:r>
      <w:r w:rsidRPr="005F198C">
        <w:rPr>
          <w:rFonts w:ascii="Arial" w:hAnsi="Arial" w:cs="Arial"/>
        </w:rPr>
        <w:t xml:space="preserve"> et met à leur disposition les moyens nécessaires à l’accomplissement de leurs missions : temps de participation aux réunions du réseau des correspondants, traitement de certaines tâches administratives (mise à jour des bases de données des agents sous AGIRHE le cas échéant</w:t>
      </w:r>
      <w:r w:rsidR="008D5203" w:rsidRPr="005F198C">
        <w:rPr>
          <w:rFonts w:ascii="Arial" w:hAnsi="Arial" w:cs="Arial"/>
        </w:rPr>
        <w:t xml:space="preserve"> </w:t>
      </w:r>
      <w:r w:rsidRPr="005F198C">
        <w:rPr>
          <w:rFonts w:ascii="Arial" w:hAnsi="Arial" w:cs="Arial"/>
        </w:rPr>
        <w:t xml:space="preserve">…). </w:t>
      </w:r>
    </w:p>
    <w:p w14:paraId="01616EC5" w14:textId="77777777" w:rsidR="00A003DD" w:rsidRPr="00DD1750" w:rsidRDefault="00A003DD" w:rsidP="00F959A4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F0C48B5" w14:textId="77777777" w:rsidR="00F959A4" w:rsidRDefault="00F959A4" w:rsidP="00F959A4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31CFF0A6" w14:textId="77777777" w:rsidR="001D6E1D" w:rsidRPr="00DD1750" w:rsidRDefault="001D6E1D" w:rsidP="00F959A4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254E20D8" w14:textId="787399E1" w:rsidR="00F959A4" w:rsidRPr="005F198C" w:rsidRDefault="00F959A4" w:rsidP="00F959A4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F198C">
        <w:rPr>
          <w:rFonts w:ascii="Arial" w:hAnsi="Arial" w:cs="Arial"/>
          <w:b/>
          <w:bCs/>
          <w:u w:val="single"/>
        </w:rPr>
        <w:t xml:space="preserve">Article </w:t>
      </w:r>
      <w:r w:rsidR="00516F7E">
        <w:rPr>
          <w:rFonts w:ascii="Arial" w:hAnsi="Arial" w:cs="Arial"/>
          <w:b/>
          <w:bCs/>
          <w:u w:val="single"/>
        </w:rPr>
        <w:t>6</w:t>
      </w:r>
      <w:r w:rsidRPr="005F198C">
        <w:rPr>
          <w:rFonts w:ascii="Arial" w:hAnsi="Arial" w:cs="Arial"/>
          <w:b/>
          <w:bCs/>
        </w:rPr>
        <w:t> : Les opérations de gestion réalisées par le Centre de Gestion des Vosges</w:t>
      </w:r>
    </w:p>
    <w:p w14:paraId="414ED72F" w14:textId="77777777" w:rsidR="00F959A4" w:rsidRPr="005F198C" w:rsidRDefault="00F959A4" w:rsidP="00F959A4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4BEB0D2" w14:textId="0A80A603" w:rsidR="005D13EB" w:rsidRPr="005F198C" w:rsidRDefault="005D13EB" w:rsidP="005D13EB">
      <w:pPr>
        <w:spacing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 xml:space="preserve">Le CDG88 s’assure de l’effectivité des mesures négociées et contractualisées avec </w:t>
      </w:r>
      <w:r w:rsidRPr="005F198C">
        <w:rPr>
          <w:rFonts w:ascii="Arial" w:hAnsi="Arial" w:cs="Arial"/>
          <w:b/>
          <w:bCs/>
        </w:rPr>
        <w:t xml:space="preserve">SWILE </w:t>
      </w:r>
      <w:r w:rsidRPr="005F198C">
        <w:rPr>
          <w:rFonts w:ascii="Arial" w:hAnsi="Arial" w:cs="Arial"/>
        </w:rPr>
        <w:t xml:space="preserve">pour la bonne réalisation des prestations au bénéfice des agents adhérents. </w:t>
      </w:r>
    </w:p>
    <w:p w14:paraId="12922B34" w14:textId="46B898B0" w:rsidR="005D13EB" w:rsidRPr="005F198C" w:rsidRDefault="005D13EB" w:rsidP="005D13EB">
      <w:pPr>
        <w:pStyle w:val="Paragraphedeliste"/>
        <w:suppressAutoHyphens/>
        <w:spacing w:after="0" w:line="276" w:lineRule="auto"/>
        <w:ind w:left="0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 xml:space="preserve">Le CDG88 constitue un partenaire à la fois pour la collectivité mandante et pour l’organisme </w:t>
      </w:r>
      <w:r w:rsidRPr="005F198C">
        <w:rPr>
          <w:rFonts w:ascii="Arial" w:hAnsi="Arial" w:cs="Arial"/>
          <w:b/>
          <w:bCs/>
        </w:rPr>
        <w:t>SWILE</w:t>
      </w:r>
      <w:r w:rsidRPr="005F198C">
        <w:rPr>
          <w:rFonts w:ascii="Arial" w:hAnsi="Arial" w:cs="Arial"/>
        </w:rPr>
        <w:t>.</w:t>
      </w:r>
    </w:p>
    <w:p w14:paraId="3DFFC1CB" w14:textId="77777777" w:rsidR="00AD264C" w:rsidRDefault="00AD264C" w:rsidP="005D13EB">
      <w:pPr>
        <w:spacing w:after="0" w:line="276" w:lineRule="auto"/>
        <w:jc w:val="both"/>
        <w:rPr>
          <w:rFonts w:ascii="Arial" w:hAnsi="Arial" w:cs="Arial"/>
        </w:rPr>
      </w:pPr>
    </w:p>
    <w:p w14:paraId="10F1433F" w14:textId="5AD1CF04" w:rsidR="005D13EB" w:rsidRPr="005F198C" w:rsidRDefault="005D13EB" w:rsidP="005D13EB">
      <w:pPr>
        <w:spacing w:after="0"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 xml:space="preserve">En lien étroit avec tous les acteurs de la démarche, que sont la collectivité mandante et </w:t>
      </w:r>
      <w:r w:rsidRPr="005F198C">
        <w:rPr>
          <w:rFonts w:ascii="Arial" w:hAnsi="Arial" w:cs="Arial"/>
          <w:b/>
          <w:bCs/>
        </w:rPr>
        <w:t>SWILE</w:t>
      </w:r>
      <w:r w:rsidRPr="005F198C">
        <w:rPr>
          <w:rFonts w:ascii="Arial" w:hAnsi="Arial" w:cs="Arial"/>
        </w:rPr>
        <w:t>, le CDG88 réalise l’ensemble de ces procédures :</w:t>
      </w:r>
    </w:p>
    <w:p w14:paraId="12AD7034" w14:textId="77777777" w:rsidR="005D13EB" w:rsidRPr="005F198C" w:rsidRDefault="005D13EB" w:rsidP="005D13EB">
      <w:pPr>
        <w:spacing w:after="0" w:line="276" w:lineRule="auto"/>
        <w:jc w:val="both"/>
        <w:rPr>
          <w:rFonts w:ascii="Arial" w:hAnsi="Arial" w:cs="Arial"/>
        </w:rPr>
      </w:pPr>
    </w:p>
    <w:p w14:paraId="22B623BB" w14:textId="3A43B4D6" w:rsidR="005D13EB" w:rsidRPr="005F198C" w:rsidRDefault="005D13EB" w:rsidP="005D13EB">
      <w:pPr>
        <w:pStyle w:val="Paragraphedeliste"/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Il informe la collectivité mandante de toutes les informations inhérentes au contrat : analyse</w:t>
      </w:r>
      <w:r w:rsidR="008D5203" w:rsidRPr="005F198C">
        <w:rPr>
          <w:rFonts w:ascii="Arial" w:hAnsi="Arial" w:cs="Arial"/>
        </w:rPr>
        <w:t xml:space="preserve"> </w:t>
      </w:r>
      <w:r w:rsidRPr="005F198C">
        <w:rPr>
          <w:rFonts w:ascii="Arial" w:hAnsi="Arial" w:cs="Arial"/>
        </w:rPr>
        <w:t>financière,</w:t>
      </w:r>
      <w:r w:rsidR="008D5203" w:rsidRPr="005F198C">
        <w:rPr>
          <w:rFonts w:ascii="Arial" w:hAnsi="Arial" w:cs="Arial"/>
        </w:rPr>
        <w:t xml:space="preserve"> </w:t>
      </w:r>
      <w:r w:rsidRPr="005F198C">
        <w:rPr>
          <w:rFonts w:ascii="Arial" w:hAnsi="Arial" w:cs="Arial"/>
        </w:rPr>
        <w:t>préconisations,</w:t>
      </w:r>
      <w:r w:rsidR="008D5203" w:rsidRPr="005F198C">
        <w:rPr>
          <w:rFonts w:ascii="Arial" w:hAnsi="Arial" w:cs="Arial"/>
        </w:rPr>
        <w:t xml:space="preserve"> </w:t>
      </w:r>
      <w:r w:rsidRPr="005F198C">
        <w:rPr>
          <w:rFonts w:ascii="Arial" w:hAnsi="Arial" w:cs="Arial"/>
        </w:rPr>
        <w:t>modifications</w:t>
      </w:r>
      <w:r w:rsidR="008D5203" w:rsidRPr="005F198C">
        <w:rPr>
          <w:rFonts w:ascii="Arial" w:hAnsi="Arial" w:cs="Arial"/>
        </w:rPr>
        <w:t xml:space="preserve"> </w:t>
      </w:r>
      <w:r w:rsidRPr="005F198C">
        <w:rPr>
          <w:rFonts w:ascii="Arial" w:hAnsi="Arial" w:cs="Arial"/>
        </w:rPr>
        <w:t>contractuelles et tarifaires, nouveautés, …</w:t>
      </w:r>
    </w:p>
    <w:p w14:paraId="6A0F52EB" w14:textId="18CB4EDC" w:rsidR="00D35BD4" w:rsidRPr="005F198C" w:rsidRDefault="005D13EB" w:rsidP="00D35BD4">
      <w:pPr>
        <w:pStyle w:val="Paragraphedeliste"/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Il organise l’émission des réponses à toutes les questions de la collectivité mandante sur tous les sujets liés aux prestations,</w:t>
      </w:r>
    </w:p>
    <w:p w14:paraId="5A2D9E34" w14:textId="77777777" w:rsidR="005D13EB" w:rsidRPr="005F198C" w:rsidRDefault="005D13EB" w:rsidP="005D13EB">
      <w:pPr>
        <w:pStyle w:val="Paragraphedeliste"/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Il peut, le cas échéant, et selon ses moyens humains, assister aux divers comités et commissions à l’occasion desquels le sujet de l’Action Sociale est à l’ordre du jour (Comité Social Territorial, Comité de Pilotage d’Accompagnement des collectivités dans le cadre de l’Amélioration des Conditions de Travail, …),</w:t>
      </w:r>
    </w:p>
    <w:p w14:paraId="231B16A5" w14:textId="0EF5A931" w:rsidR="005D13EB" w:rsidRPr="005F198C" w:rsidRDefault="005D13EB" w:rsidP="005D13EB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lastRenderedPageBreak/>
        <w:t xml:space="preserve">Il assure l’organisation du pilotage du contrat-cadre d’Action Sociale avec l’analyse trimestrielle des résultats du contrat collectif. </w:t>
      </w:r>
    </w:p>
    <w:p w14:paraId="01686484" w14:textId="079CE628" w:rsidR="00AB44BD" w:rsidRPr="005F198C" w:rsidRDefault="00AB44BD" w:rsidP="005D13EB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 xml:space="preserve">Il aura accès à un espace administrateur mis à disposition par le prestataire </w:t>
      </w:r>
      <w:r w:rsidRPr="005F198C">
        <w:rPr>
          <w:rFonts w:ascii="Arial" w:hAnsi="Arial" w:cs="Arial"/>
          <w:b/>
          <w:bCs/>
        </w:rPr>
        <w:t xml:space="preserve">SWILE </w:t>
      </w:r>
      <w:r w:rsidRPr="005F198C">
        <w:rPr>
          <w:rFonts w:ascii="Arial" w:hAnsi="Arial" w:cs="Arial"/>
        </w:rPr>
        <w:t>dans le but de contrôler l</w:t>
      </w:r>
      <w:r w:rsidR="005F3577" w:rsidRPr="005F198C">
        <w:rPr>
          <w:rFonts w:ascii="Arial" w:hAnsi="Arial" w:cs="Arial"/>
        </w:rPr>
        <w:t>a</w:t>
      </w:r>
      <w:r w:rsidRPr="005F198C">
        <w:rPr>
          <w:rFonts w:ascii="Arial" w:hAnsi="Arial" w:cs="Arial"/>
        </w:rPr>
        <w:t xml:space="preserve"> bonne utilisation du dispositif</w:t>
      </w:r>
      <w:r w:rsidR="005F3577" w:rsidRPr="005F198C">
        <w:rPr>
          <w:rFonts w:ascii="Arial" w:hAnsi="Arial" w:cs="Arial"/>
        </w:rPr>
        <w:t>.</w:t>
      </w:r>
    </w:p>
    <w:p w14:paraId="74FF7A50" w14:textId="692A185D" w:rsidR="00AB44BD" w:rsidRPr="00AB44BD" w:rsidRDefault="005D13EB" w:rsidP="00AB44BD">
      <w:pPr>
        <w:pStyle w:val="Paragraphedeliste"/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Il informe les collectivités adhérentes des résultats financiers</w:t>
      </w:r>
      <w:r w:rsidRPr="00091CD0">
        <w:rPr>
          <w:rFonts w:ascii="Arial" w:hAnsi="Arial" w:cs="Arial"/>
        </w:rPr>
        <w:t xml:space="preserve"> du contrat-cadre d’Action Sociale à fréquence annuelle par des publications ciblées et spécialisées en version papier et digitale.</w:t>
      </w:r>
    </w:p>
    <w:p w14:paraId="033CCD51" w14:textId="77777777" w:rsidR="005D13EB" w:rsidRPr="00091CD0" w:rsidRDefault="005D13EB" w:rsidP="005D13EB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91CD0">
        <w:rPr>
          <w:rFonts w:ascii="Arial" w:hAnsi="Arial" w:cs="Arial"/>
        </w:rPr>
        <w:t xml:space="preserve">Il organise et anime le réseau des correspondants locaux en charge de relayer les informations inhérentes au contrat collectif, dans chaque collectivité adhérente. </w:t>
      </w:r>
    </w:p>
    <w:p w14:paraId="4E9D597E" w14:textId="77777777" w:rsidR="005D13EB" w:rsidRPr="00091CD0" w:rsidRDefault="005D13EB" w:rsidP="005D13EB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91CD0">
        <w:rPr>
          <w:rFonts w:ascii="Arial" w:hAnsi="Arial" w:cs="Arial"/>
        </w:rPr>
        <w:t>Il réorganise, le cas échéant, le lancement d’une nouvelle consultation en cas de résiliation anticipée du contrat à son initiative, ou à l’initiative du prestataire.</w:t>
      </w:r>
    </w:p>
    <w:p w14:paraId="0EC69E16" w14:textId="77777777" w:rsidR="000629CF" w:rsidRDefault="000629CF" w:rsidP="000629CF">
      <w:pPr>
        <w:pStyle w:val="Paragraphedeliste"/>
        <w:suppressAutoHyphens/>
        <w:spacing w:after="0" w:line="276" w:lineRule="auto"/>
        <w:jc w:val="both"/>
        <w:rPr>
          <w:rFonts w:ascii="Arial" w:hAnsi="Arial" w:cs="Arial"/>
        </w:rPr>
      </w:pPr>
    </w:p>
    <w:p w14:paraId="4FE665FB" w14:textId="77777777" w:rsidR="005D13EB" w:rsidRPr="005D13EB" w:rsidRDefault="005D13EB" w:rsidP="005D13EB">
      <w:pPr>
        <w:spacing w:line="276" w:lineRule="auto"/>
        <w:jc w:val="both"/>
        <w:rPr>
          <w:rFonts w:ascii="Arial" w:hAnsi="Arial" w:cs="Arial"/>
          <w:b/>
          <w:bCs/>
        </w:rPr>
      </w:pPr>
      <w:r w:rsidRPr="005D13EB">
        <w:rPr>
          <w:rFonts w:ascii="Arial" w:hAnsi="Arial" w:cs="Arial"/>
          <w:b/>
          <w:bCs/>
        </w:rPr>
        <w:t>En tant que coordinateur du projet et gestionnaire du contrat</w:t>
      </w:r>
      <w:r w:rsidRPr="005D13EB">
        <w:rPr>
          <w:rFonts w:ascii="Arial" w:hAnsi="Arial" w:cs="Arial"/>
        </w:rPr>
        <w:t>, le CDG88 intervient dans les domaines suivants :</w:t>
      </w:r>
    </w:p>
    <w:p w14:paraId="675B1902" w14:textId="77777777" w:rsidR="000629CF" w:rsidRPr="0058667D" w:rsidRDefault="000629CF" w:rsidP="000629CF">
      <w:pPr>
        <w:pStyle w:val="Paragraphedeliste"/>
        <w:numPr>
          <w:ilvl w:val="0"/>
          <w:numId w:val="2"/>
        </w:numPr>
        <w:spacing w:line="276" w:lineRule="auto"/>
        <w:ind w:left="567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Réalisation/ enregistrement des adhésions / résiliations des collectivités</w:t>
      </w:r>
    </w:p>
    <w:p w14:paraId="2CDB54BE" w14:textId="77777777" w:rsidR="000629CF" w:rsidRPr="005F198C" w:rsidRDefault="000629CF" w:rsidP="000629CF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Assistance en cas de litige, réclamation envers l’opérateur</w:t>
      </w:r>
    </w:p>
    <w:p w14:paraId="754ECFE4" w14:textId="77777777" w:rsidR="000629CF" w:rsidRPr="005F198C" w:rsidRDefault="000629CF" w:rsidP="000629CF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L’accompagnement du référent de la collectivité pour l’utilisation des prestations (soutien téléphonique et courriels, déplacement dans les collectivités pour présentation de l’offre et assistance dans les démarches)</w:t>
      </w:r>
    </w:p>
    <w:p w14:paraId="6B8A59FB" w14:textId="46E496DD" w:rsidR="000629CF" w:rsidRPr="005F198C" w:rsidRDefault="000629CF" w:rsidP="000629CF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Communication</w:t>
      </w:r>
      <w:r w:rsidR="005D13EB" w:rsidRPr="005F198C">
        <w:rPr>
          <w:rFonts w:ascii="Arial" w:hAnsi="Arial" w:cs="Arial"/>
        </w:rPr>
        <w:t xml:space="preserve"> </w:t>
      </w:r>
      <w:r w:rsidRPr="005F198C">
        <w:rPr>
          <w:rFonts w:ascii="Arial" w:hAnsi="Arial" w:cs="Arial"/>
        </w:rPr>
        <w:t xml:space="preserve">(les procédures d’utilisation, rappels aux collectivités qui ne consomment pas…) </w:t>
      </w:r>
    </w:p>
    <w:p w14:paraId="35AAF1A3" w14:textId="77777777" w:rsidR="000629CF" w:rsidRPr="00F90253" w:rsidRDefault="000629CF" w:rsidP="000629CF">
      <w:pPr>
        <w:pStyle w:val="Paragraphedeliste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F90253">
        <w:rPr>
          <w:rFonts w:ascii="Arial" w:hAnsi="Arial" w:cs="Arial"/>
        </w:rPr>
        <w:t>Pilotage du contrat (analyse de la consommation et équilibre financier)</w:t>
      </w:r>
    </w:p>
    <w:p w14:paraId="499AE747" w14:textId="40AD06F6" w:rsidR="00C020CA" w:rsidRPr="00DD1750" w:rsidRDefault="00C020CA" w:rsidP="000629CF">
      <w:pPr>
        <w:pStyle w:val="Paragraphedeliste"/>
        <w:ind w:left="567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04907CC7" w14:textId="77777777" w:rsidR="00DD1750" w:rsidRPr="00DD1750" w:rsidRDefault="00DD1750" w:rsidP="000629CF">
      <w:pPr>
        <w:spacing w:after="0" w:line="276" w:lineRule="auto"/>
        <w:jc w:val="both"/>
        <w:rPr>
          <w:rFonts w:ascii="Arial" w:hAnsi="Arial" w:cs="Arial"/>
          <w:b/>
          <w:bCs/>
          <w:kern w:val="20"/>
          <w:sz w:val="16"/>
          <w:szCs w:val="16"/>
          <w:u w:val="single"/>
        </w:rPr>
      </w:pPr>
    </w:p>
    <w:p w14:paraId="5AFAD8F6" w14:textId="7AB29AD0" w:rsidR="000629CF" w:rsidRPr="00D81D71" w:rsidRDefault="000629CF" w:rsidP="000629CF">
      <w:pPr>
        <w:spacing w:after="0" w:line="276" w:lineRule="auto"/>
        <w:jc w:val="both"/>
        <w:rPr>
          <w:rFonts w:ascii="Arial" w:hAnsi="Arial" w:cs="Arial"/>
          <w:b/>
          <w:bCs/>
          <w:kern w:val="20"/>
          <w:u w:val="single"/>
        </w:rPr>
      </w:pPr>
      <w:r w:rsidRPr="00D81D71">
        <w:rPr>
          <w:rFonts w:ascii="Arial" w:hAnsi="Arial" w:cs="Arial"/>
          <w:b/>
          <w:bCs/>
          <w:kern w:val="20"/>
          <w:u w:val="single"/>
        </w:rPr>
        <w:t xml:space="preserve">Article </w:t>
      </w:r>
      <w:r w:rsidR="00516F7E">
        <w:rPr>
          <w:rFonts w:ascii="Arial" w:hAnsi="Arial" w:cs="Arial"/>
          <w:b/>
          <w:bCs/>
          <w:kern w:val="20"/>
          <w:u w:val="single"/>
        </w:rPr>
        <w:t>7</w:t>
      </w:r>
      <w:r w:rsidRPr="00D81D71">
        <w:rPr>
          <w:rFonts w:ascii="Arial" w:hAnsi="Arial" w:cs="Arial"/>
          <w:b/>
          <w:bCs/>
          <w:kern w:val="20"/>
        </w:rPr>
        <w:t> : Dispositions financières vis-à-vis du Centre de Gestion des Vosges</w:t>
      </w:r>
    </w:p>
    <w:p w14:paraId="64622A69" w14:textId="77777777" w:rsidR="000629CF" w:rsidRPr="0058667D" w:rsidRDefault="000629CF" w:rsidP="000629CF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2501DE34" w14:textId="6A10D142" w:rsidR="000629CF" w:rsidRDefault="000629CF" w:rsidP="000629CF">
      <w:pPr>
        <w:spacing w:after="0" w:line="276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Au</w:t>
      </w:r>
      <w:r w:rsidR="0096674B">
        <w:rPr>
          <w:rFonts w:ascii="Arial" w:hAnsi="Arial" w:cs="Arial"/>
        </w:rPr>
        <w:t xml:space="preserve"> </w:t>
      </w:r>
      <w:r w:rsidRPr="0058667D">
        <w:rPr>
          <w:rFonts w:ascii="Arial" w:hAnsi="Arial" w:cs="Arial"/>
        </w:rPr>
        <w:t xml:space="preserve">titre des opérations de gestion réalisées par le CDG88, mentionnés à l’article </w:t>
      </w:r>
      <w:r w:rsidR="00A82327">
        <w:rPr>
          <w:rFonts w:ascii="Arial" w:hAnsi="Arial" w:cs="Arial"/>
        </w:rPr>
        <w:t>6</w:t>
      </w:r>
      <w:r w:rsidRPr="0058667D">
        <w:rPr>
          <w:rFonts w:ascii="Arial" w:hAnsi="Arial" w:cs="Arial"/>
        </w:rPr>
        <w:t>, des frais de gestion ont été établis de la manière suivante :</w:t>
      </w:r>
    </w:p>
    <w:p w14:paraId="53B6457C" w14:textId="77777777" w:rsidR="000629CF" w:rsidRPr="0058667D" w:rsidRDefault="000629CF" w:rsidP="000629CF">
      <w:pPr>
        <w:spacing w:after="0" w:line="276" w:lineRule="auto"/>
        <w:jc w:val="both"/>
        <w:rPr>
          <w:rFonts w:ascii="Arial" w:hAnsi="Arial" w:cs="Arial"/>
        </w:rPr>
      </w:pPr>
    </w:p>
    <w:p w14:paraId="7A069CD6" w14:textId="60468629" w:rsidR="00A003DD" w:rsidRPr="00AD264C" w:rsidRDefault="000629CF" w:rsidP="00A003DD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26D44">
        <w:rPr>
          <w:rFonts w:ascii="Arial" w:hAnsi="Arial" w:cs="Arial"/>
        </w:rPr>
        <w:t xml:space="preserve">5€ par an par agent </w:t>
      </w:r>
    </w:p>
    <w:p w14:paraId="66655459" w14:textId="77777777" w:rsidR="000629CF" w:rsidRPr="0058667D" w:rsidRDefault="000629CF" w:rsidP="000629CF">
      <w:pPr>
        <w:pStyle w:val="Paragraphedeliste"/>
        <w:spacing w:after="0" w:line="276" w:lineRule="auto"/>
        <w:jc w:val="both"/>
        <w:rPr>
          <w:rFonts w:ascii="Arial" w:hAnsi="Arial" w:cs="Arial"/>
        </w:rPr>
      </w:pPr>
    </w:p>
    <w:p w14:paraId="1FD884CC" w14:textId="43553D8D" w:rsidR="005D13EB" w:rsidRDefault="005D13EB" w:rsidP="005D13EB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8D5203">
        <w:rPr>
          <w:rFonts w:ascii="Arial" w:hAnsi="Arial" w:cs="Arial"/>
          <w:b/>
          <w:bCs/>
          <w:u w:val="single"/>
        </w:rPr>
        <w:t>Détermination de</w:t>
      </w:r>
      <w:r w:rsidRPr="00F51F3F">
        <w:rPr>
          <w:rFonts w:ascii="Arial" w:hAnsi="Arial" w:cs="Arial"/>
          <w:b/>
          <w:bCs/>
          <w:u w:val="single"/>
        </w:rPr>
        <w:t xml:space="preserve"> la cotisation :</w:t>
      </w:r>
    </w:p>
    <w:p w14:paraId="38271321" w14:textId="77777777" w:rsidR="00AD264C" w:rsidRPr="00F51F3F" w:rsidRDefault="00AD264C" w:rsidP="00AD264C">
      <w:pPr>
        <w:pStyle w:val="Paragraphedeliste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18DA0513" w14:textId="3DD72415" w:rsidR="001D6E1D" w:rsidRDefault="001D6E1D" w:rsidP="001D6E1D">
      <w:pPr>
        <w:spacing w:after="0" w:line="276" w:lineRule="auto"/>
        <w:jc w:val="both"/>
        <w:rPr>
          <w:rFonts w:ascii="Arial" w:hAnsi="Arial" w:cs="Arial"/>
        </w:rPr>
      </w:pPr>
      <w:r w:rsidRPr="00390F14">
        <w:rPr>
          <w:rFonts w:ascii="Arial" w:hAnsi="Arial" w:cs="Arial"/>
        </w:rPr>
        <w:t xml:space="preserve">Cette cotisation sera annuelle et sera versée au CDG88, </w:t>
      </w:r>
      <w:r w:rsidRPr="00390F14">
        <w:rPr>
          <w:rFonts w:ascii="Arial" w:hAnsi="Arial" w:cs="Arial"/>
          <w:b/>
          <w:bCs/>
        </w:rPr>
        <w:t>une fois par an. Le nombre d’agents pris en compte</w:t>
      </w:r>
      <w:r w:rsidRPr="00390F14">
        <w:rPr>
          <w:rFonts w:ascii="Arial" w:hAnsi="Arial" w:cs="Arial"/>
        </w:rPr>
        <w:t xml:space="preserve"> pour le paiement de cette cotisation est celui </w:t>
      </w:r>
      <w:r w:rsidRPr="00390F14">
        <w:rPr>
          <w:rFonts w:ascii="Arial" w:hAnsi="Arial" w:cs="Arial"/>
          <w:b/>
          <w:bCs/>
        </w:rPr>
        <w:t>mentionné dans le fichier du prestataire SWILE</w:t>
      </w:r>
      <w:r w:rsidRPr="00390F14">
        <w:rPr>
          <w:rFonts w:ascii="Arial" w:hAnsi="Arial" w:cs="Arial"/>
        </w:rPr>
        <w:t xml:space="preserve"> </w:t>
      </w:r>
      <w:bookmarkStart w:id="1" w:name="_Hlk142559531"/>
      <w:bookmarkStart w:id="2" w:name="_Hlk142559425"/>
      <w:r w:rsidRPr="00390F14">
        <w:rPr>
          <w:rFonts w:ascii="Arial" w:hAnsi="Arial" w:cs="Arial"/>
        </w:rPr>
        <w:t>correspondant aux agents bénéficiaires des prestations durant l’exercice en cours</w:t>
      </w:r>
      <w:bookmarkEnd w:id="1"/>
      <w:r w:rsidRPr="00390F14">
        <w:rPr>
          <w:rFonts w:ascii="Arial" w:hAnsi="Arial" w:cs="Arial"/>
        </w:rPr>
        <w:t>. Le nombre d’agents « non bénéficiaires » des prestations ne doit pas être facturé de fait.</w:t>
      </w:r>
      <w:bookmarkEnd w:id="2"/>
    </w:p>
    <w:p w14:paraId="0F2535D2" w14:textId="77777777" w:rsidR="00A82327" w:rsidRPr="00390F14" w:rsidRDefault="00A82327" w:rsidP="001D6E1D">
      <w:pPr>
        <w:spacing w:after="0" w:line="276" w:lineRule="auto"/>
        <w:jc w:val="both"/>
        <w:rPr>
          <w:rFonts w:ascii="Arial" w:hAnsi="Arial" w:cs="Arial"/>
        </w:rPr>
      </w:pPr>
    </w:p>
    <w:p w14:paraId="7F01720E" w14:textId="77777777" w:rsidR="001D6E1D" w:rsidRDefault="001D6E1D" w:rsidP="001D6E1D">
      <w:pPr>
        <w:spacing w:after="0" w:line="276" w:lineRule="auto"/>
        <w:jc w:val="both"/>
        <w:rPr>
          <w:rFonts w:ascii="Arial" w:hAnsi="Arial" w:cs="Arial"/>
        </w:rPr>
      </w:pPr>
      <w:r w:rsidRPr="00390F14">
        <w:rPr>
          <w:rFonts w:ascii="Arial" w:hAnsi="Arial" w:cs="Arial"/>
        </w:rPr>
        <w:t xml:space="preserve">Le fichier du prestataire SWILE donne accès au nombre d’agents bénéficiaires du contrat répartis par collectivité. L’état statistique sera réalisé quelques jours avant l’envoi des facturations. </w:t>
      </w:r>
      <w:r w:rsidRPr="00111529">
        <w:rPr>
          <w:rFonts w:ascii="Arial" w:hAnsi="Arial" w:cs="Arial"/>
          <w:b/>
          <w:bCs/>
        </w:rPr>
        <w:t>Les données prises en compte seront donc arrêtées à cette date d’édition.</w:t>
      </w:r>
    </w:p>
    <w:p w14:paraId="74FBE608" w14:textId="77777777" w:rsidR="001D6E1D" w:rsidRDefault="001D6E1D" w:rsidP="001D6E1D">
      <w:pPr>
        <w:spacing w:after="0" w:line="276" w:lineRule="auto"/>
        <w:jc w:val="both"/>
        <w:rPr>
          <w:rFonts w:ascii="Arial" w:hAnsi="Arial" w:cs="Arial"/>
        </w:rPr>
      </w:pPr>
    </w:p>
    <w:p w14:paraId="745BE3C8" w14:textId="77777777" w:rsidR="001D6E1D" w:rsidRDefault="001D6E1D" w:rsidP="001D6E1D">
      <w:pPr>
        <w:spacing w:after="0" w:line="276" w:lineRule="auto"/>
        <w:jc w:val="both"/>
        <w:rPr>
          <w:rFonts w:ascii="Arial" w:hAnsi="Arial" w:cs="Arial"/>
        </w:rPr>
      </w:pPr>
    </w:p>
    <w:p w14:paraId="0C07768E" w14:textId="77777777" w:rsidR="00A82327" w:rsidRDefault="00A82327" w:rsidP="001D6E1D">
      <w:pPr>
        <w:spacing w:after="0" w:line="276" w:lineRule="auto"/>
        <w:jc w:val="both"/>
        <w:rPr>
          <w:rFonts w:ascii="Arial" w:hAnsi="Arial" w:cs="Arial"/>
        </w:rPr>
      </w:pPr>
    </w:p>
    <w:p w14:paraId="66064E54" w14:textId="77777777" w:rsidR="001D6E1D" w:rsidRPr="00390F14" w:rsidRDefault="001D6E1D" w:rsidP="001D6E1D">
      <w:pPr>
        <w:spacing w:after="0" w:line="276" w:lineRule="auto"/>
        <w:jc w:val="both"/>
        <w:rPr>
          <w:rFonts w:ascii="Arial" w:hAnsi="Arial" w:cs="Arial"/>
        </w:rPr>
      </w:pPr>
    </w:p>
    <w:p w14:paraId="75818037" w14:textId="77777777" w:rsidR="001D6E1D" w:rsidRPr="00390F14" w:rsidRDefault="001D6E1D" w:rsidP="001D6E1D">
      <w:pPr>
        <w:spacing w:after="0" w:line="276" w:lineRule="auto"/>
        <w:jc w:val="both"/>
        <w:rPr>
          <w:rFonts w:ascii="Arial" w:hAnsi="Arial" w:cs="Arial"/>
        </w:rPr>
      </w:pPr>
    </w:p>
    <w:p w14:paraId="0420A503" w14:textId="14C7D472" w:rsidR="001D6E1D" w:rsidRPr="001D6E1D" w:rsidRDefault="001D6E1D" w:rsidP="001D6E1D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1D6E1D">
        <w:rPr>
          <w:rFonts w:ascii="Arial" w:hAnsi="Arial" w:cs="Arial"/>
          <w:b/>
          <w:bCs/>
          <w:u w:val="single"/>
        </w:rPr>
        <w:lastRenderedPageBreak/>
        <w:t>L’appel de cotisation :</w:t>
      </w:r>
    </w:p>
    <w:p w14:paraId="73670E46" w14:textId="77777777" w:rsidR="001D6E1D" w:rsidRPr="00390F14" w:rsidRDefault="001D6E1D" w:rsidP="001D6E1D">
      <w:pPr>
        <w:pStyle w:val="Paragraphedeliste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539B7762" w14:textId="77777777" w:rsidR="001D6E1D" w:rsidRPr="00390F14" w:rsidRDefault="001D6E1D" w:rsidP="001D6E1D">
      <w:pPr>
        <w:pStyle w:val="Corpsdetexte"/>
        <w:spacing w:line="276" w:lineRule="auto"/>
        <w:rPr>
          <w:rFonts w:ascii="Arial" w:hAnsi="Arial" w:cs="Arial"/>
          <w:sz w:val="22"/>
          <w:szCs w:val="22"/>
        </w:rPr>
      </w:pPr>
      <w:r w:rsidRPr="00390F14">
        <w:rPr>
          <w:rFonts w:ascii="Arial" w:hAnsi="Arial" w:cs="Arial"/>
          <w:sz w:val="22"/>
          <w:szCs w:val="22"/>
        </w:rPr>
        <w:t xml:space="preserve">L’appel de cotisation est émis par le Centre de Gestion des Vosges dans le </w:t>
      </w:r>
      <w:r w:rsidRPr="001D6E1D">
        <w:rPr>
          <w:rFonts w:ascii="Arial" w:hAnsi="Arial" w:cs="Arial"/>
          <w:b/>
          <w:bCs/>
          <w:sz w:val="22"/>
          <w:szCs w:val="22"/>
        </w:rPr>
        <w:t>dernier trimestre de chaque année.</w:t>
      </w:r>
    </w:p>
    <w:p w14:paraId="3DB4CE63" w14:textId="5C5E72C5" w:rsidR="00AD264C" w:rsidRPr="00DD1750" w:rsidRDefault="00AD264C" w:rsidP="008420EB">
      <w:pPr>
        <w:pStyle w:val="Corpsdetexte"/>
        <w:spacing w:line="276" w:lineRule="auto"/>
        <w:rPr>
          <w:rFonts w:ascii="Arial" w:hAnsi="Arial" w:cs="Arial"/>
          <w:sz w:val="16"/>
          <w:szCs w:val="16"/>
        </w:rPr>
      </w:pPr>
    </w:p>
    <w:p w14:paraId="2E65E25C" w14:textId="77777777" w:rsidR="00AD264C" w:rsidRDefault="00AD264C" w:rsidP="008420EB">
      <w:pPr>
        <w:pStyle w:val="Corpsdetexte"/>
        <w:spacing w:line="276" w:lineRule="auto"/>
        <w:rPr>
          <w:rFonts w:ascii="Arial" w:hAnsi="Arial" w:cs="Arial"/>
          <w:sz w:val="16"/>
          <w:szCs w:val="16"/>
        </w:rPr>
      </w:pPr>
    </w:p>
    <w:p w14:paraId="30EB66ED" w14:textId="77777777" w:rsidR="001D6E1D" w:rsidRPr="00DD1750" w:rsidRDefault="001D6E1D" w:rsidP="008420EB">
      <w:pPr>
        <w:pStyle w:val="Corpsdetexte"/>
        <w:spacing w:line="276" w:lineRule="auto"/>
        <w:rPr>
          <w:rFonts w:ascii="Arial" w:hAnsi="Arial" w:cs="Arial"/>
          <w:sz w:val="16"/>
          <w:szCs w:val="16"/>
        </w:rPr>
      </w:pPr>
    </w:p>
    <w:p w14:paraId="0294B968" w14:textId="20DDD605" w:rsidR="00450E8F" w:rsidRPr="005D13EB" w:rsidRDefault="00450E8F" w:rsidP="00450E8F">
      <w:pPr>
        <w:pStyle w:val="Corpsdetexte"/>
        <w:rPr>
          <w:rFonts w:ascii="Arial" w:hAnsi="Arial" w:cs="Arial"/>
          <w:b/>
          <w:bCs/>
          <w:sz w:val="22"/>
          <w:szCs w:val="22"/>
          <w:lang w:val="fr-FR"/>
        </w:rPr>
      </w:pPr>
      <w:r w:rsidRPr="005D13EB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Article </w:t>
      </w:r>
      <w:r w:rsidR="00516F7E">
        <w:rPr>
          <w:rFonts w:ascii="Arial" w:hAnsi="Arial" w:cs="Arial"/>
          <w:b/>
          <w:bCs/>
          <w:sz w:val="22"/>
          <w:szCs w:val="22"/>
          <w:u w:val="single"/>
          <w:lang w:val="fr-FR"/>
        </w:rPr>
        <w:t>8</w:t>
      </w:r>
      <w:r w:rsidRPr="005D13EB">
        <w:rPr>
          <w:rFonts w:ascii="Arial" w:hAnsi="Arial" w:cs="Arial"/>
          <w:b/>
          <w:bCs/>
          <w:sz w:val="22"/>
          <w:szCs w:val="22"/>
          <w:lang w:val="fr-FR"/>
        </w:rPr>
        <w:t> : Dispositions financières entre les agents et la collectivité mandante</w:t>
      </w:r>
    </w:p>
    <w:p w14:paraId="1E998467" w14:textId="77777777" w:rsidR="00450E8F" w:rsidRPr="005D13EB" w:rsidRDefault="00450E8F" w:rsidP="00450E8F">
      <w:pPr>
        <w:pStyle w:val="Corpsdetexte"/>
        <w:rPr>
          <w:rFonts w:ascii="Arial" w:hAnsi="Arial" w:cs="Arial"/>
          <w:sz w:val="22"/>
          <w:szCs w:val="22"/>
          <w:lang w:val="fr-FR"/>
        </w:rPr>
      </w:pPr>
    </w:p>
    <w:p w14:paraId="7B68684B" w14:textId="30216247" w:rsidR="000629CF" w:rsidRPr="005D13EB" w:rsidRDefault="00450E8F" w:rsidP="0096674B">
      <w:pPr>
        <w:pStyle w:val="Paragraphedeliste"/>
        <w:numPr>
          <w:ilvl w:val="0"/>
          <w:numId w:val="7"/>
        </w:numPr>
        <w:suppressAutoHyphens/>
        <w:spacing w:after="0" w:line="100" w:lineRule="atLeast"/>
        <w:jc w:val="both"/>
        <w:rPr>
          <w:rFonts w:ascii="Arial" w:hAnsi="Arial" w:cs="Arial"/>
        </w:rPr>
      </w:pPr>
      <w:r w:rsidRPr="005D13EB">
        <w:rPr>
          <w:rFonts w:ascii="Arial" w:hAnsi="Arial" w:cs="Arial"/>
          <w:u w:val="single"/>
        </w:rPr>
        <w:t xml:space="preserve">Participation financière de la </w:t>
      </w:r>
      <w:r w:rsidR="000629CF" w:rsidRPr="005D13EB">
        <w:rPr>
          <w:rFonts w:ascii="Arial" w:hAnsi="Arial" w:cs="Arial"/>
          <w:u w:val="single"/>
        </w:rPr>
        <w:t>c</w:t>
      </w:r>
      <w:r w:rsidRPr="005D13EB">
        <w:rPr>
          <w:rFonts w:ascii="Arial" w:hAnsi="Arial" w:cs="Arial"/>
          <w:u w:val="single"/>
        </w:rPr>
        <w:t xml:space="preserve">ollectivité </w:t>
      </w:r>
      <w:r w:rsidR="000629CF" w:rsidRPr="005D13EB">
        <w:rPr>
          <w:rFonts w:ascii="Arial" w:hAnsi="Arial" w:cs="Arial"/>
          <w:u w:val="single"/>
        </w:rPr>
        <w:t>m</w:t>
      </w:r>
      <w:r w:rsidRPr="005D13EB">
        <w:rPr>
          <w:rFonts w:ascii="Arial" w:hAnsi="Arial" w:cs="Arial"/>
          <w:u w:val="single"/>
        </w:rPr>
        <w:t>andante au</w:t>
      </w:r>
      <w:r w:rsidR="000629CF" w:rsidRPr="005D13EB">
        <w:rPr>
          <w:rFonts w:ascii="Arial" w:hAnsi="Arial" w:cs="Arial"/>
          <w:u w:val="single"/>
        </w:rPr>
        <w:t xml:space="preserve"> bénéfice de</w:t>
      </w:r>
      <w:r w:rsidRPr="005D13EB">
        <w:rPr>
          <w:rFonts w:ascii="Arial" w:hAnsi="Arial" w:cs="Arial"/>
          <w:u w:val="single"/>
        </w:rPr>
        <w:t xml:space="preserve"> ses agents</w:t>
      </w:r>
    </w:p>
    <w:p w14:paraId="0BC4026E" w14:textId="77777777" w:rsidR="000629CF" w:rsidRPr="005D13EB" w:rsidRDefault="000629CF" w:rsidP="0096674B">
      <w:pPr>
        <w:suppressAutoHyphens/>
        <w:spacing w:after="0" w:line="100" w:lineRule="atLeast"/>
        <w:ind w:left="360"/>
        <w:jc w:val="both"/>
        <w:rPr>
          <w:rFonts w:ascii="Arial" w:hAnsi="Arial" w:cs="Arial"/>
        </w:rPr>
      </w:pPr>
    </w:p>
    <w:p w14:paraId="528ED026" w14:textId="269A0232" w:rsidR="007B5515" w:rsidRPr="008D5203" w:rsidRDefault="00450E8F" w:rsidP="0096674B">
      <w:pPr>
        <w:tabs>
          <w:tab w:val="left" w:pos="2410"/>
        </w:tabs>
        <w:jc w:val="both"/>
        <w:rPr>
          <w:rFonts w:ascii="Arial" w:hAnsi="Arial" w:cs="Arial"/>
        </w:rPr>
      </w:pPr>
      <w:r w:rsidRPr="005D13EB">
        <w:rPr>
          <w:rFonts w:ascii="Arial" w:hAnsi="Arial" w:cs="Arial"/>
        </w:rPr>
        <w:t>La participation</w:t>
      </w:r>
      <w:r w:rsidR="007B5515" w:rsidRPr="005D13EB">
        <w:rPr>
          <w:rFonts w:ascii="Arial" w:hAnsi="Arial" w:cs="Arial"/>
        </w:rPr>
        <w:t xml:space="preserve"> de l’employeur est réglementairement fixée entre 50% et 60% de la valeur faci</w:t>
      </w:r>
      <w:r w:rsidR="0096674B" w:rsidRPr="005D13EB">
        <w:rPr>
          <w:rFonts w:ascii="Arial" w:hAnsi="Arial" w:cs="Arial"/>
        </w:rPr>
        <w:t>a</w:t>
      </w:r>
      <w:r w:rsidR="007B5515" w:rsidRPr="005D13EB">
        <w:rPr>
          <w:rFonts w:ascii="Arial" w:hAnsi="Arial" w:cs="Arial"/>
        </w:rPr>
        <w:t xml:space="preserve">le du titre restaurant. Pour des raisons d’équité, la participation de l’employeur dans le cadre de ce contrat collectif, </w:t>
      </w:r>
      <w:r w:rsidR="007B5515" w:rsidRPr="008D5203">
        <w:rPr>
          <w:rFonts w:ascii="Arial" w:hAnsi="Arial" w:cs="Arial"/>
          <w:b/>
          <w:bCs/>
        </w:rPr>
        <w:t>a été fixé à 50% de la valeur faciale.</w:t>
      </w:r>
    </w:p>
    <w:p w14:paraId="54A70046" w14:textId="34D76EB6" w:rsidR="00450E8F" w:rsidRPr="005D13EB" w:rsidRDefault="007B5515" w:rsidP="0096674B">
      <w:pPr>
        <w:tabs>
          <w:tab w:val="left" w:pos="2410"/>
        </w:tabs>
        <w:jc w:val="both"/>
        <w:rPr>
          <w:rFonts w:ascii="Arial" w:hAnsi="Arial" w:cs="Arial"/>
        </w:rPr>
      </w:pPr>
      <w:r w:rsidRPr="005D13EB">
        <w:rPr>
          <w:rFonts w:ascii="Arial" w:hAnsi="Arial" w:cs="Arial"/>
        </w:rPr>
        <w:t>Pour des raisons fiscales et permettre l’exonération des charges, la valeur faciale du titre restaurant pour l’année 2023 a été fixée à 10,00€ (cette valeur peut être revue selon la réglementation en vigueur).</w:t>
      </w:r>
    </w:p>
    <w:p w14:paraId="2DA8CC13" w14:textId="7D28CB31" w:rsidR="00450E8F" w:rsidRDefault="00450E8F" w:rsidP="00A003DD">
      <w:pPr>
        <w:tabs>
          <w:tab w:val="left" w:pos="2410"/>
        </w:tabs>
        <w:spacing w:after="0"/>
        <w:jc w:val="both"/>
        <w:rPr>
          <w:rFonts w:ascii="Arial" w:hAnsi="Arial" w:cs="Arial"/>
        </w:rPr>
      </w:pPr>
      <w:r w:rsidRPr="005D13EB">
        <w:rPr>
          <w:rFonts w:ascii="Arial" w:hAnsi="Arial" w:cs="Arial"/>
        </w:rPr>
        <w:t>La participation</w:t>
      </w:r>
      <w:r w:rsidR="007B5515" w:rsidRPr="005D13EB">
        <w:rPr>
          <w:rFonts w:ascii="Arial" w:hAnsi="Arial" w:cs="Arial"/>
        </w:rPr>
        <w:t xml:space="preserve"> de l’employeur</w:t>
      </w:r>
      <w:r w:rsidRPr="005D13EB">
        <w:rPr>
          <w:rFonts w:ascii="Arial" w:hAnsi="Arial" w:cs="Arial"/>
        </w:rPr>
        <w:t xml:space="preserve"> est versée par la Collectivité directement à </w:t>
      </w:r>
      <w:r w:rsidR="007B5515" w:rsidRPr="008420EB">
        <w:rPr>
          <w:rFonts w:ascii="Arial" w:hAnsi="Arial" w:cs="Arial"/>
          <w:b/>
          <w:bCs/>
        </w:rPr>
        <w:t>SWILE</w:t>
      </w:r>
      <w:r w:rsidR="007B5515" w:rsidRPr="005D13EB">
        <w:rPr>
          <w:rFonts w:ascii="Arial" w:hAnsi="Arial" w:cs="Arial"/>
        </w:rPr>
        <w:t>.</w:t>
      </w:r>
      <w:r w:rsidRPr="005D13EB">
        <w:rPr>
          <w:rFonts w:ascii="Arial" w:hAnsi="Arial" w:cs="Arial"/>
        </w:rPr>
        <w:t xml:space="preserve"> </w:t>
      </w:r>
    </w:p>
    <w:p w14:paraId="21081D00" w14:textId="77777777" w:rsidR="00A003DD" w:rsidRPr="00DD1750" w:rsidRDefault="00A003DD" w:rsidP="00A003DD">
      <w:pPr>
        <w:tabs>
          <w:tab w:val="left" w:pos="2410"/>
        </w:tabs>
        <w:jc w:val="both"/>
        <w:rPr>
          <w:rFonts w:ascii="Arial" w:hAnsi="Arial" w:cs="Arial"/>
          <w:sz w:val="16"/>
          <w:szCs w:val="16"/>
        </w:rPr>
      </w:pPr>
    </w:p>
    <w:p w14:paraId="215D3FEA" w14:textId="5BC369C3" w:rsidR="00450E8F" w:rsidRPr="005D13EB" w:rsidRDefault="00E83F22" w:rsidP="00450E8F">
      <w:pPr>
        <w:pStyle w:val="Titre3"/>
        <w:numPr>
          <w:ilvl w:val="0"/>
          <w:numId w:val="7"/>
        </w:numPr>
        <w:spacing w:before="0" w:after="0" w:line="100" w:lineRule="atLeast"/>
        <w:rPr>
          <w:rFonts w:ascii="Arial" w:hAnsi="Arial"/>
          <w:b w:val="0"/>
          <w:bCs w:val="0"/>
          <w:sz w:val="22"/>
          <w:szCs w:val="22"/>
          <w:u w:val="single"/>
        </w:rPr>
      </w:pPr>
      <w:r w:rsidRPr="005D13EB">
        <w:rPr>
          <w:rFonts w:ascii="Arial" w:hAnsi="Arial"/>
          <w:b w:val="0"/>
          <w:bCs w:val="0"/>
          <w:sz w:val="22"/>
          <w:szCs w:val="22"/>
          <w:u w:val="single"/>
        </w:rPr>
        <w:t>Prélèvement de la part agent sur son salaire</w:t>
      </w:r>
    </w:p>
    <w:p w14:paraId="72BD4C48" w14:textId="77777777" w:rsidR="00E83F22" w:rsidRPr="005D13EB" w:rsidRDefault="00E83F22" w:rsidP="00E83F22">
      <w:pPr>
        <w:pStyle w:val="Corpsdetexte"/>
        <w:rPr>
          <w:lang w:val="fr-FR"/>
        </w:rPr>
      </w:pPr>
    </w:p>
    <w:p w14:paraId="34BA3FFB" w14:textId="449DA11F" w:rsidR="0096674B" w:rsidRPr="005D13EB" w:rsidRDefault="0096674B" w:rsidP="0096674B">
      <w:pPr>
        <w:tabs>
          <w:tab w:val="left" w:pos="2410"/>
        </w:tabs>
        <w:jc w:val="both"/>
        <w:rPr>
          <w:rFonts w:ascii="Arial" w:hAnsi="Arial" w:cs="Arial"/>
        </w:rPr>
      </w:pPr>
      <w:r w:rsidRPr="008D5203">
        <w:rPr>
          <w:rFonts w:ascii="Arial" w:hAnsi="Arial" w:cs="Arial"/>
        </w:rPr>
        <w:t>La participation de chaque agent est fixée à 50% de la valeur faciale du titre restaurant.</w:t>
      </w:r>
    </w:p>
    <w:p w14:paraId="201111C7" w14:textId="27A9B610" w:rsidR="00450E8F" w:rsidRPr="005F198C" w:rsidRDefault="00F37DE2" w:rsidP="0096674B">
      <w:pPr>
        <w:tabs>
          <w:tab w:val="left" w:pos="2410"/>
        </w:tabs>
        <w:jc w:val="both"/>
        <w:rPr>
          <w:rFonts w:ascii="Arial" w:hAnsi="Arial" w:cs="Arial"/>
        </w:rPr>
      </w:pPr>
      <w:r w:rsidRPr="005D13EB">
        <w:rPr>
          <w:rFonts w:ascii="Arial" w:hAnsi="Arial" w:cs="Arial"/>
        </w:rPr>
        <w:t>La</w:t>
      </w:r>
      <w:r w:rsidR="00450E8F" w:rsidRPr="005D13EB">
        <w:rPr>
          <w:rFonts w:ascii="Arial" w:hAnsi="Arial" w:cs="Arial"/>
        </w:rPr>
        <w:t xml:space="preserve"> part de cotisation due par l’agent est prélevée par la </w:t>
      </w:r>
      <w:r w:rsidRPr="005D13EB">
        <w:rPr>
          <w:rFonts w:ascii="Arial" w:hAnsi="Arial" w:cs="Arial"/>
        </w:rPr>
        <w:t>c</w:t>
      </w:r>
      <w:r w:rsidR="00450E8F" w:rsidRPr="005D13EB">
        <w:rPr>
          <w:rFonts w:ascii="Arial" w:hAnsi="Arial" w:cs="Arial"/>
        </w:rPr>
        <w:t xml:space="preserve">ollectivité mandante sur le bulletin de </w:t>
      </w:r>
      <w:r w:rsidR="00450E8F" w:rsidRPr="005F198C">
        <w:rPr>
          <w:rFonts w:ascii="Arial" w:hAnsi="Arial" w:cs="Arial"/>
        </w:rPr>
        <w:t>salaire</w:t>
      </w:r>
      <w:r w:rsidRPr="005F198C">
        <w:rPr>
          <w:rFonts w:ascii="Arial" w:hAnsi="Arial" w:cs="Arial"/>
        </w:rPr>
        <w:t xml:space="preserve"> en une ou plusieurs fois selon le montant choisit par la collectivité).</w:t>
      </w:r>
    </w:p>
    <w:p w14:paraId="02938FED" w14:textId="64DE2518" w:rsidR="00635487" w:rsidRPr="005F198C" w:rsidRDefault="00450E8F" w:rsidP="0096674B">
      <w:pPr>
        <w:tabs>
          <w:tab w:val="left" w:pos="2410"/>
        </w:tabs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 xml:space="preserve">La </w:t>
      </w:r>
      <w:r w:rsidR="00F37DE2" w:rsidRPr="005F198C">
        <w:rPr>
          <w:rFonts w:ascii="Arial" w:hAnsi="Arial" w:cs="Arial"/>
        </w:rPr>
        <w:t>c</w:t>
      </w:r>
      <w:r w:rsidRPr="005F198C">
        <w:rPr>
          <w:rFonts w:ascii="Arial" w:hAnsi="Arial" w:cs="Arial"/>
        </w:rPr>
        <w:t>ollectivité verse alors la totalité de la cotisation,</w:t>
      </w:r>
      <w:r w:rsidR="00635487" w:rsidRPr="005F198C">
        <w:rPr>
          <w:rFonts w:ascii="Arial" w:hAnsi="Arial" w:cs="Arial"/>
        </w:rPr>
        <w:t xml:space="preserve"> au moment de la commande des titres à </w:t>
      </w:r>
      <w:r w:rsidR="00635487" w:rsidRPr="005F198C">
        <w:rPr>
          <w:rFonts w:ascii="Arial" w:hAnsi="Arial" w:cs="Arial"/>
          <w:b/>
          <w:bCs/>
        </w:rPr>
        <w:t>SWILE</w:t>
      </w:r>
      <w:r w:rsidR="00635487" w:rsidRPr="005F198C">
        <w:rPr>
          <w:rFonts w:ascii="Arial" w:hAnsi="Arial" w:cs="Arial"/>
        </w:rPr>
        <w:t>, selon les dispositions prévues par le contrat collectif.</w:t>
      </w:r>
    </w:p>
    <w:p w14:paraId="3941FA1D" w14:textId="1AAA7B3E" w:rsidR="005F3577" w:rsidRPr="005F198C" w:rsidRDefault="005F3577" w:rsidP="0096674B">
      <w:pPr>
        <w:tabs>
          <w:tab w:val="left" w:pos="2410"/>
        </w:tabs>
        <w:jc w:val="both"/>
        <w:rPr>
          <w:rFonts w:ascii="Arial" w:hAnsi="Arial" w:cs="Arial"/>
        </w:rPr>
      </w:pPr>
      <w:r w:rsidRPr="005F198C">
        <w:rPr>
          <w:rFonts w:ascii="Arial" w:hAnsi="Arial" w:cs="Arial"/>
          <w:b/>
          <w:bCs/>
        </w:rPr>
        <w:t>SWILE</w:t>
      </w:r>
      <w:r w:rsidR="0034013B" w:rsidRPr="005F198C">
        <w:rPr>
          <w:rFonts w:ascii="Arial" w:hAnsi="Arial" w:cs="Arial"/>
        </w:rPr>
        <w:t xml:space="preserve"> transmettra les factures correspondantes à chaque collectivité directement via le logiciel CHORUS ou autre logiciel comptable.</w:t>
      </w:r>
    </w:p>
    <w:p w14:paraId="137C6139" w14:textId="62ED50C8" w:rsidR="00A003DD" w:rsidRDefault="00450E8F" w:rsidP="00DD1750">
      <w:pPr>
        <w:tabs>
          <w:tab w:val="left" w:pos="2410"/>
        </w:tabs>
        <w:spacing w:after="0"/>
        <w:jc w:val="both"/>
        <w:rPr>
          <w:rFonts w:ascii="Arial" w:hAnsi="Arial" w:cs="Arial"/>
        </w:rPr>
      </w:pPr>
      <w:r w:rsidRPr="005F198C">
        <w:rPr>
          <w:rFonts w:ascii="Arial" w:hAnsi="Arial" w:cs="Arial"/>
        </w:rPr>
        <w:t>La collectivité mandante participe à l’effectivité des précomptes sur salaire auprès des collectivités employeurs dont relèveraient ses agents intercommunaux (multi-</w:t>
      </w:r>
      <w:r w:rsidRPr="005D13EB">
        <w:rPr>
          <w:rFonts w:ascii="Arial" w:hAnsi="Arial" w:cs="Arial"/>
        </w:rPr>
        <w:t>employeurs).</w:t>
      </w:r>
    </w:p>
    <w:p w14:paraId="739F7231" w14:textId="71727ADF" w:rsidR="00A003DD" w:rsidRDefault="00A003DD" w:rsidP="00DD1750">
      <w:pPr>
        <w:spacing w:after="0"/>
        <w:rPr>
          <w:rFonts w:ascii="Arial" w:hAnsi="Arial" w:cs="Arial"/>
          <w:sz w:val="16"/>
          <w:szCs w:val="16"/>
        </w:rPr>
      </w:pPr>
    </w:p>
    <w:p w14:paraId="4FE0A1CA" w14:textId="77777777" w:rsidR="00DD1750" w:rsidRDefault="00DD1750" w:rsidP="00DD1750">
      <w:pPr>
        <w:spacing w:after="0"/>
        <w:rPr>
          <w:rFonts w:ascii="Arial" w:hAnsi="Arial" w:cs="Arial"/>
          <w:sz w:val="16"/>
          <w:szCs w:val="16"/>
        </w:rPr>
      </w:pPr>
    </w:p>
    <w:p w14:paraId="76138EF8" w14:textId="77777777" w:rsidR="001D6E1D" w:rsidRDefault="001D6E1D" w:rsidP="00DD1750">
      <w:pPr>
        <w:spacing w:after="0"/>
        <w:rPr>
          <w:rFonts w:ascii="Arial" w:hAnsi="Arial" w:cs="Arial"/>
          <w:sz w:val="16"/>
          <w:szCs w:val="16"/>
        </w:rPr>
      </w:pPr>
    </w:p>
    <w:p w14:paraId="71518C64" w14:textId="77777777" w:rsidR="00516F7E" w:rsidRDefault="00516F7E" w:rsidP="00DD1750">
      <w:pPr>
        <w:spacing w:after="0"/>
        <w:rPr>
          <w:rFonts w:ascii="Arial" w:hAnsi="Arial" w:cs="Arial"/>
          <w:sz w:val="16"/>
          <w:szCs w:val="16"/>
        </w:rPr>
      </w:pPr>
    </w:p>
    <w:p w14:paraId="4AE3071D" w14:textId="10032CA3" w:rsidR="00450E8F" w:rsidRPr="005D13EB" w:rsidRDefault="005A5958" w:rsidP="00DD1750">
      <w:pPr>
        <w:spacing w:after="0"/>
        <w:rPr>
          <w:rFonts w:ascii="Arial" w:hAnsi="Arial" w:cs="Arial"/>
        </w:rPr>
      </w:pPr>
      <w:r w:rsidRPr="005D13EB">
        <w:rPr>
          <w:rFonts w:ascii="Arial" w:hAnsi="Arial" w:cs="Arial"/>
          <w:b/>
          <w:bCs/>
          <w:u w:val="single"/>
        </w:rPr>
        <w:t xml:space="preserve">Article </w:t>
      </w:r>
      <w:r w:rsidR="00516F7E">
        <w:rPr>
          <w:rFonts w:ascii="Arial" w:hAnsi="Arial" w:cs="Arial"/>
          <w:b/>
          <w:bCs/>
          <w:u w:val="single"/>
        </w:rPr>
        <w:t>9</w:t>
      </w:r>
      <w:r w:rsidRPr="005D13EB">
        <w:rPr>
          <w:rFonts w:ascii="Arial" w:hAnsi="Arial" w:cs="Arial"/>
          <w:b/>
          <w:bCs/>
        </w:rPr>
        <w:t> : Participation financière de l’employeur au bénéfice de ses agents</w:t>
      </w:r>
    </w:p>
    <w:p w14:paraId="2C146567" w14:textId="77777777" w:rsidR="00DD1750" w:rsidRDefault="00DD1750" w:rsidP="00DD1750">
      <w:pPr>
        <w:spacing w:after="0" w:line="100" w:lineRule="atLeast"/>
        <w:ind w:hanging="1"/>
        <w:rPr>
          <w:rFonts w:ascii="Arial" w:hAnsi="Arial" w:cs="Arial"/>
        </w:rPr>
      </w:pPr>
    </w:p>
    <w:p w14:paraId="38379F82" w14:textId="54BE8580" w:rsidR="00897388" w:rsidRPr="005D13EB" w:rsidRDefault="00897388" w:rsidP="00DD1750">
      <w:pPr>
        <w:spacing w:after="0" w:line="100" w:lineRule="atLeast"/>
        <w:ind w:hanging="1"/>
        <w:rPr>
          <w:rFonts w:ascii="Arial" w:hAnsi="Arial" w:cs="Arial"/>
        </w:rPr>
      </w:pPr>
      <w:r w:rsidRPr="005D13EB">
        <w:rPr>
          <w:rFonts w:ascii="Arial" w:hAnsi="Arial" w:cs="Arial"/>
        </w:rPr>
        <w:t xml:space="preserve">L’ensemble des personnels salariés est concerné par </w:t>
      </w:r>
      <w:r w:rsidR="005A5958" w:rsidRPr="005D13EB">
        <w:rPr>
          <w:rFonts w:ascii="Arial" w:hAnsi="Arial" w:cs="Arial"/>
        </w:rPr>
        <w:t xml:space="preserve">la participation </w:t>
      </w:r>
      <w:r w:rsidRPr="005D13EB">
        <w:rPr>
          <w:rFonts w:ascii="Arial" w:hAnsi="Arial" w:cs="Arial"/>
        </w:rPr>
        <w:t>financière qu</w:t>
      </w:r>
      <w:r w:rsidR="005A5958" w:rsidRPr="005D13EB">
        <w:rPr>
          <w:rFonts w:ascii="Arial" w:hAnsi="Arial" w:cs="Arial"/>
        </w:rPr>
        <w:t>’apporte</w:t>
      </w:r>
      <w:r w:rsidRPr="005D13EB">
        <w:rPr>
          <w:rFonts w:ascii="Arial" w:hAnsi="Arial" w:cs="Arial"/>
        </w:rPr>
        <w:t xml:space="preserve"> la collectivité au bénéfice des agents adhérents (titulaires, stagiaires, contractuels de droit privé et de droit public)</w:t>
      </w:r>
      <w:r w:rsidR="005A5958" w:rsidRPr="005D13EB">
        <w:rPr>
          <w:rFonts w:ascii="Arial" w:hAnsi="Arial" w:cs="Arial"/>
        </w:rPr>
        <w:t>, seule une période d’ancienneté de plus de 6 mois peut-être imposée par la collectivité si elle le souhaite.</w:t>
      </w:r>
    </w:p>
    <w:p w14:paraId="7087D0D6" w14:textId="2E66A705" w:rsidR="00C8766A" w:rsidRDefault="00897388" w:rsidP="00DD1750">
      <w:pPr>
        <w:spacing w:after="0" w:line="100" w:lineRule="atLeast"/>
        <w:ind w:hanging="1"/>
        <w:rPr>
          <w:rFonts w:ascii="Arial" w:hAnsi="Arial" w:cs="Arial"/>
        </w:rPr>
      </w:pPr>
      <w:r w:rsidRPr="005D13EB">
        <w:rPr>
          <w:rFonts w:ascii="Arial" w:hAnsi="Arial" w:cs="Arial"/>
        </w:rPr>
        <w:t>Le montant de la participation est fixé par délibération jointe à la présente convention.</w:t>
      </w:r>
    </w:p>
    <w:p w14:paraId="022246EA" w14:textId="2E23B53A" w:rsidR="005A3E86" w:rsidRDefault="005A3E86" w:rsidP="005A3E86">
      <w:pPr>
        <w:spacing w:after="0" w:line="100" w:lineRule="atLeast"/>
        <w:ind w:hanging="1"/>
        <w:rPr>
          <w:rFonts w:ascii="Arial" w:hAnsi="Arial" w:cs="Arial"/>
          <w:color w:val="ED7D31" w:themeColor="accent2"/>
          <w:sz w:val="16"/>
          <w:szCs w:val="16"/>
        </w:rPr>
      </w:pPr>
    </w:p>
    <w:p w14:paraId="2AEC3EF3" w14:textId="77777777" w:rsidR="00C020CA" w:rsidRDefault="00C020CA" w:rsidP="005A3E86">
      <w:pPr>
        <w:spacing w:after="0" w:line="100" w:lineRule="atLeast"/>
        <w:ind w:hanging="1"/>
        <w:rPr>
          <w:rFonts w:ascii="Arial" w:hAnsi="Arial" w:cs="Arial"/>
          <w:color w:val="ED7D31" w:themeColor="accent2"/>
          <w:sz w:val="16"/>
          <w:szCs w:val="16"/>
        </w:rPr>
      </w:pPr>
    </w:p>
    <w:p w14:paraId="05259C4A" w14:textId="77777777" w:rsidR="001D6E1D" w:rsidRDefault="001D6E1D" w:rsidP="005A3E86">
      <w:pPr>
        <w:spacing w:after="0" w:line="100" w:lineRule="atLeast"/>
        <w:ind w:hanging="1"/>
        <w:rPr>
          <w:rFonts w:ascii="Arial" w:hAnsi="Arial" w:cs="Arial"/>
          <w:color w:val="ED7D31" w:themeColor="accent2"/>
          <w:sz w:val="16"/>
          <w:szCs w:val="16"/>
        </w:rPr>
      </w:pPr>
    </w:p>
    <w:p w14:paraId="2DB0961F" w14:textId="77777777" w:rsidR="001D6E1D" w:rsidRDefault="001D6E1D" w:rsidP="005A3E86">
      <w:pPr>
        <w:spacing w:after="0" w:line="100" w:lineRule="atLeast"/>
        <w:ind w:hanging="1"/>
        <w:rPr>
          <w:rFonts w:ascii="Arial" w:hAnsi="Arial" w:cs="Arial"/>
          <w:color w:val="ED7D31" w:themeColor="accent2"/>
          <w:sz w:val="16"/>
          <w:szCs w:val="16"/>
        </w:rPr>
      </w:pPr>
    </w:p>
    <w:p w14:paraId="2EE3A010" w14:textId="77777777" w:rsidR="001D6E1D" w:rsidRDefault="001D6E1D" w:rsidP="005A3E86">
      <w:pPr>
        <w:spacing w:after="0" w:line="100" w:lineRule="atLeast"/>
        <w:ind w:hanging="1"/>
        <w:rPr>
          <w:rFonts w:ascii="Arial" w:hAnsi="Arial" w:cs="Arial"/>
          <w:color w:val="ED7D31" w:themeColor="accent2"/>
          <w:sz w:val="16"/>
          <w:szCs w:val="16"/>
        </w:rPr>
      </w:pPr>
    </w:p>
    <w:p w14:paraId="6E221B06" w14:textId="77777777" w:rsidR="001D6E1D" w:rsidRDefault="001D6E1D" w:rsidP="005A3E86">
      <w:pPr>
        <w:spacing w:after="0" w:line="100" w:lineRule="atLeast"/>
        <w:ind w:hanging="1"/>
        <w:rPr>
          <w:rFonts w:ascii="Arial" w:hAnsi="Arial" w:cs="Arial"/>
          <w:color w:val="ED7D31" w:themeColor="accent2"/>
          <w:sz w:val="16"/>
          <w:szCs w:val="16"/>
        </w:rPr>
      </w:pPr>
    </w:p>
    <w:p w14:paraId="4708B021" w14:textId="77777777" w:rsidR="001D6E1D" w:rsidRDefault="001D6E1D" w:rsidP="005A3E86">
      <w:pPr>
        <w:spacing w:after="0" w:line="100" w:lineRule="atLeast"/>
        <w:ind w:hanging="1"/>
        <w:rPr>
          <w:rFonts w:ascii="Arial" w:hAnsi="Arial" w:cs="Arial"/>
          <w:color w:val="ED7D31" w:themeColor="accent2"/>
          <w:sz w:val="16"/>
          <w:szCs w:val="16"/>
        </w:rPr>
      </w:pPr>
    </w:p>
    <w:p w14:paraId="15A9D8A1" w14:textId="77777777" w:rsidR="001D6E1D" w:rsidRDefault="001D6E1D" w:rsidP="005A3E86">
      <w:pPr>
        <w:spacing w:after="0" w:line="100" w:lineRule="atLeast"/>
        <w:ind w:hanging="1"/>
        <w:rPr>
          <w:rFonts w:ascii="Arial" w:hAnsi="Arial" w:cs="Arial"/>
          <w:color w:val="ED7D31" w:themeColor="accent2"/>
          <w:sz w:val="16"/>
          <w:szCs w:val="16"/>
        </w:rPr>
      </w:pPr>
    </w:p>
    <w:p w14:paraId="77E86019" w14:textId="77777777" w:rsidR="001D6E1D" w:rsidRPr="00DD1750" w:rsidRDefault="001D6E1D" w:rsidP="005A3E86">
      <w:pPr>
        <w:spacing w:after="0" w:line="100" w:lineRule="atLeast"/>
        <w:ind w:hanging="1"/>
        <w:rPr>
          <w:rFonts w:ascii="Arial" w:hAnsi="Arial" w:cs="Arial"/>
          <w:color w:val="ED7D31" w:themeColor="accent2"/>
          <w:sz w:val="16"/>
          <w:szCs w:val="16"/>
        </w:rPr>
      </w:pPr>
    </w:p>
    <w:p w14:paraId="6AC4E736" w14:textId="384964E1" w:rsidR="005A5958" w:rsidRDefault="005A5958" w:rsidP="005A3E86">
      <w:pPr>
        <w:spacing w:after="0"/>
        <w:jc w:val="both"/>
        <w:rPr>
          <w:rFonts w:ascii="Arial" w:hAnsi="Arial" w:cs="Arial"/>
          <w:b/>
          <w:bCs/>
          <w:kern w:val="20"/>
        </w:rPr>
      </w:pPr>
      <w:r w:rsidRPr="00703BF1">
        <w:rPr>
          <w:rFonts w:ascii="Arial" w:hAnsi="Arial" w:cs="Arial"/>
          <w:b/>
          <w:bCs/>
          <w:kern w:val="20"/>
          <w:u w:val="single"/>
        </w:rPr>
        <w:lastRenderedPageBreak/>
        <w:t>Article</w:t>
      </w:r>
      <w:r>
        <w:rPr>
          <w:rFonts w:ascii="Arial" w:hAnsi="Arial" w:cs="Arial"/>
          <w:b/>
          <w:bCs/>
          <w:kern w:val="20"/>
          <w:u w:val="single"/>
        </w:rPr>
        <w:t xml:space="preserve"> 1</w:t>
      </w:r>
      <w:r w:rsidR="00516F7E">
        <w:rPr>
          <w:rFonts w:ascii="Arial" w:hAnsi="Arial" w:cs="Arial"/>
          <w:b/>
          <w:bCs/>
          <w:kern w:val="20"/>
          <w:u w:val="single"/>
        </w:rPr>
        <w:t>0</w:t>
      </w:r>
      <w:r w:rsidRPr="00703BF1">
        <w:rPr>
          <w:rFonts w:ascii="Arial" w:hAnsi="Arial" w:cs="Arial"/>
          <w:b/>
          <w:bCs/>
          <w:kern w:val="20"/>
        </w:rPr>
        <w:t> : Résiliation de la convention d’adhésion au contrat-cadre du CDG88 à l’initiative de la collectivité mandante</w:t>
      </w:r>
      <w:r>
        <w:rPr>
          <w:rFonts w:ascii="Arial" w:hAnsi="Arial" w:cs="Arial"/>
          <w:b/>
          <w:bCs/>
          <w:kern w:val="20"/>
        </w:rPr>
        <w:t xml:space="preserve"> ou du CDG88</w:t>
      </w:r>
    </w:p>
    <w:p w14:paraId="68FA36B3" w14:textId="77777777" w:rsidR="0096674B" w:rsidRPr="00703BF1" w:rsidRDefault="0096674B" w:rsidP="005A3E86">
      <w:pPr>
        <w:spacing w:after="0"/>
        <w:jc w:val="both"/>
        <w:rPr>
          <w:rFonts w:ascii="Arial" w:hAnsi="Arial" w:cs="Arial"/>
          <w:b/>
          <w:bCs/>
          <w:kern w:val="20"/>
        </w:rPr>
      </w:pPr>
    </w:p>
    <w:p w14:paraId="1EE70332" w14:textId="77777777" w:rsidR="005A5958" w:rsidRPr="00EA7B96" w:rsidRDefault="005A5958" w:rsidP="005A5958">
      <w:pPr>
        <w:spacing w:line="100" w:lineRule="atLeast"/>
        <w:jc w:val="both"/>
        <w:rPr>
          <w:rFonts w:ascii="Arial" w:hAnsi="Arial" w:cs="Arial"/>
        </w:rPr>
      </w:pPr>
      <w:r w:rsidRPr="00EA7B96">
        <w:rPr>
          <w:rFonts w:ascii="Arial" w:hAnsi="Arial" w:cs="Arial"/>
        </w:rPr>
        <w:t xml:space="preserve">La Collectivité peut résilier la présente convention d’adhésion par délibération. Le retrait est constaté par cette délibération de l’assemblée délibérante ou par une décision de l’instance autorisée de la collectivité. </w:t>
      </w:r>
    </w:p>
    <w:p w14:paraId="1F726351" w14:textId="4A8ABEF9" w:rsidR="005A5958" w:rsidRPr="005D13EB" w:rsidRDefault="005A5958" w:rsidP="005A5958">
      <w:pPr>
        <w:spacing w:line="100" w:lineRule="atLeast"/>
        <w:jc w:val="both"/>
        <w:rPr>
          <w:rFonts w:ascii="Arial" w:hAnsi="Arial" w:cs="Arial"/>
        </w:rPr>
      </w:pPr>
      <w:r w:rsidRPr="005D13EB">
        <w:rPr>
          <w:rFonts w:ascii="Arial" w:hAnsi="Arial" w:cs="Arial"/>
        </w:rPr>
        <w:t xml:space="preserve">Une copie de la délibération ou de la décision doit être transmise au CDG88. La Collectivité doit indiquer son intention de résilier la présente convention en respectant un préavis de 2 mois avant le terme de l’année en cours à </w:t>
      </w:r>
      <w:r w:rsidR="005A3E86" w:rsidRPr="008420EB">
        <w:rPr>
          <w:rFonts w:ascii="Arial" w:hAnsi="Arial" w:cs="Arial"/>
          <w:b/>
          <w:bCs/>
        </w:rPr>
        <w:t>SWILE</w:t>
      </w:r>
      <w:r w:rsidR="005D13EB" w:rsidRPr="005D13EB">
        <w:rPr>
          <w:rFonts w:ascii="Arial" w:hAnsi="Arial" w:cs="Arial"/>
        </w:rPr>
        <w:t>, soit avant le 31-1</w:t>
      </w:r>
      <w:r w:rsidR="00864FED">
        <w:rPr>
          <w:rFonts w:ascii="Arial" w:hAnsi="Arial" w:cs="Arial"/>
        </w:rPr>
        <w:t>0</w:t>
      </w:r>
      <w:r w:rsidRPr="005D13EB">
        <w:rPr>
          <w:rFonts w:ascii="Arial" w:hAnsi="Arial" w:cs="Arial"/>
        </w:rPr>
        <w:t>.</w:t>
      </w:r>
    </w:p>
    <w:p w14:paraId="2677EAB8" w14:textId="4437B1B1" w:rsidR="005A5958" w:rsidRDefault="005A5958" w:rsidP="00DD1750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5D13EB">
        <w:rPr>
          <w:rFonts w:ascii="Arial" w:hAnsi="Arial" w:cs="Arial"/>
          <w:shd w:val="clear" w:color="auto" w:fill="FFFFFF"/>
        </w:rPr>
        <w:t xml:space="preserve">Le Centre de Gestion des Vosges, en tant que collectivité adhérente, peut résilier la présente convention d’adhésion par délibération qui sera transmise à </w:t>
      </w:r>
      <w:r w:rsidR="005A3E86" w:rsidRPr="008420EB">
        <w:rPr>
          <w:rFonts w:ascii="Arial" w:hAnsi="Arial" w:cs="Arial"/>
          <w:b/>
          <w:bCs/>
          <w:shd w:val="clear" w:color="auto" w:fill="FFFFFF"/>
        </w:rPr>
        <w:t>SWILE</w:t>
      </w:r>
      <w:r w:rsidR="005A3E86" w:rsidRPr="005D13EB">
        <w:rPr>
          <w:rFonts w:ascii="Arial" w:hAnsi="Arial" w:cs="Arial"/>
          <w:shd w:val="clear" w:color="auto" w:fill="FFFFFF"/>
        </w:rPr>
        <w:t xml:space="preserve"> </w:t>
      </w:r>
      <w:r w:rsidRPr="005D13EB">
        <w:rPr>
          <w:rFonts w:ascii="Arial" w:hAnsi="Arial" w:cs="Arial"/>
          <w:shd w:val="clear" w:color="auto" w:fill="FFFFFF"/>
        </w:rPr>
        <w:t>dans le respect d’</w:t>
      </w:r>
      <w:r w:rsidRPr="005D13EB">
        <w:rPr>
          <w:rFonts w:ascii="Arial" w:hAnsi="Arial" w:cs="Arial"/>
        </w:rPr>
        <w:t>un préavis de 2 mois avant le terme de l’année en cours.</w:t>
      </w:r>
      <w:r w:rsidRPr="005D13EB">
        <w:rPr>
          <w:rFonts w:ascii="Arial" w:hAnsi="Arial" w:cs="Arial"/>
          <w:shd w:val="clear" w:color="auto" w:fill="FFFFFF"/>
        </w:rPr>
        <w:t xml:space="preserve"> En ce cas, les dispositions de la présente convention ne s’appliquent plus dès le 1</w:t>
      </w:r>
      <w:r w:rsidRPr="005D13EB">
        <w:rPr>
          <w:rFonts w:ascii="Arial" w:hAnsi="Arial" w:cs="Arial"/>
          <w:shd w:val="clear" w:color="auto" w:fill="FFFFFF"/>
          <w:vertAlign w:val="superscript"/>
        </w:rPr>
        <w:t>er</w:t>
      </w:r>
      <w:r w:rsidRPr="005D13EB">
        <w:rPr>
          <w:rFonts w:ascii="Arial" w:hAnsi="Arial" w:cs="Arial"/>
          <w:shd w:val="clear" w:color="auto" w:fill="FFFFFF"/>
        </w:rPr>
        <w:t xml:space="preserve"> janvier qui suit cette résiliation.</w:t>
      </w:r>
    </w:p>
    <w:p w14:paraId="27A89CBB" w14:textId="5134660E" w:rsidR="00C020CA" w:rsidRDefault="00C020CA" w:rsidP="00DD1750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623C0B6A" w14:textId="77777777" w:rsidR="00DD1750" w:rsidRPr="00A003DD" w:rsidRDefault="00DD1750" w:rsidP="00DD1750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61744EFD" w14:textId="5F88E1A3" w:rsidR="005A5958" w:rsidRDefault="005A5958" w:rsidP="00DD1750">
      <w:pPr>
        <w:spacing w:after="0" w:line="288" w:lineRule="auto"/>
        <w:jc w:val="both"/>
        <w:rPr>
          <w:rFonts w:ascii="Arial" w:hAnsi="Arial" w:cs="Arial"/>
          <w:b/>
          <w:bCs/>
          <w:u w:val="single"/>
        </w:rPr>
      </w:pPr>
      <w:r w:rsidRPr="0058667D">
        <w:rPr>
          <w:rFonts w:ascii="Arial" w:hAnsi="Arial" w:cs="Arial"/>
          <w:b/>
          <w:bCs/>
          <w:u w:val="single"/>
        </w:rPr>
        <w:t>Article 1</w:t>
      </w:r>
      <w:r w:rsidR="00516F7E">
        <w:rPr>
          <w:rFonts w:ascii="Arial" w:hAnsi="Arial" w:cs="Arial"/>
          <w:b/>
          <w:bCs/>
          <w:u w:val="single"/>
        </w:rPr>
        <w:t>1</w:t>
      </w:r>
      <w:r w:rsidRPr="00900844">
        <w:rPr>
          <w:rFonts w:ascii="Arial" w:hAnsi="Arial" w:cs="Arial"/>
          <w:b/>
          <w:bCs/>
        </w:rPr>
        <w:t> : Durée de la convention et conditions de résiliation</w:t>
      </w:r>
    </w:p>
    <w:p w14:paraId="46072EF4" w14:textId="77777777" w:rsidR="005A5958" w:rsidRPr="0058667D" w:rsidRDefault="005A5958" w:rsidP="005A5958">
      <w:pPr>
        <w:spacing w:after="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1F0B65BC" w14:textId="27CC7BE4" w:rsidR="005A5958" w:rsidRDefault="005A5958" w:rsidP="005A5958">
      <w:pPr>
        <w:spacing w:after="0" w:line="288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La présente convention produit ses effets pour toute la durée du contrat collectif 2023-202</w:t>
      </w:r>
      <w:r>
        <w:rPr>
          <w:rFonts w:ascii="Arial" w:hAnsi="Arial" w:cs="Arial"/>
        </w:rPr>
        <w:t>6</w:t>
      </w:r>
      <w:r w:rsidRPr="0058667D">
        <w:rPr>
          <w:rFonts w:ascii="Arial" w:hAnsi="Arial" w:cs="Arial"/>
        </w:rPr>
        <w:t>, sauf pour les adhésions en cours de contrat, à partir de sa date d’adhésion et jusqu’à son expiration au 31</w:t>
      </w:r>
      <w:r>
        <w:rPr>
          <w:rFonts w:ascii="Arial" w:hAnsi="Arial" w:cs="Arial"/>
        </w:rPr>
        <w:t>/</w:t>
      </w:r>
      <w:r w:rsidRPr="0058667D">
        <w:rPr>
          <w:rFonts w:ascii="Arial" w:hAnsi="Arial" w:cs="Arial"/>
        </w:rPr>
        <w:t>12</w:t>
      </w:r>
      <w:r>
        <w:rPr>
          <w:rFonts w:ascii="Arial" w:hAnsi="Arial" w:cs="Arial"/>
        </w:rPr>
        <w:t>/</w:t>
      </w:r>
      <w:r w:rsidRPr="0058667D">
        <w:rPr>
          <w:rFonts w:ascii="Arial" w:hAnsi="Arial" w:cs="Arial"/>
        </w:rPr>
        <w:t>2026.</w:t>
      </w:r>
    </w:p>
    <w:p w14:paraId="6741726A" w14:textId="54CF3302" w:rsidR="00C020CA" w:rsidRPr="00A003DD" w:rsidRDefault="00C020CA" w:rsidP="005A5958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0CB77C16" w14:textId="77777777" w:rsidR="00C020CA" w:rsidRPr="00A003DD" w:rsidRDefault="00C020CA" w:rsidP="005A5958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134AA9F4" w14:textId="77777777" w:rsidR="005A5958" w:rsidRPr="0058667D" w:rsidRDefault="005A5958" w:rsidP="005A5958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rPr>
          <w:rFonts w:ascii="Arial" w:hAnsi="Arial"/>
          <w:smallCaps w:val="0"/>
          <w:kern w:val="20"/>
          <w:sz w:val="22"/>
          <w:szCs w:val="22"/>
          <w:u w:val="single"/>
        </w:rPr>
      </w:pPr>
      <w:r w:rsidRPr="0058667D">
        <w:rPr>
          <w:rFonts w:ascii="Arial" w:hAnsi="Arial"/>
          <w:smallCaps w:val="0"/>
          <w:kern w:val="20"/>
          <w:sz w:val="22"/>
          <w:szCs w:val="22"/>
          <w:u w:val="single"/>
        </w:rPr>
        <w:t>Annexes à la présente convention</w:t>
      </w:r>
    </w:p>
    <w:p w14:paraId="3266A226" w14:textId="77777777" w:rsidR="005A5958" w:rsidRPr="0058667D" w:rsidRDefault="005A5958" w:rsidP="005A5958">
      <w:pPr>
        <w:jc w:val="both"/>
        <w:rPr>
          <w:rFonts w:ascii="Arial" w:hAnsi="Arial" w:cs="Arial"/>
        </w:rPr>
      </w:pPr>
    </w:p>
    <w:p w14:paraId="26676199" w14:textId="77777777" w:rsidR="005A5958" w:rsidRPr="0058667D" w:rsidRDefault="005A5958" w:rsidP="005A5958">
      <w:pPr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 xml:space="preserve">Font également partie intégrante de la présente convention </w:t>
      </w:r>
      <w:r>
        <w:rPr>
          <w:rFonts w:ascii="Arial" w:hAnsi="Arial" w:cs="Arial"/>
        </w:rPr>
        <w:t xml:space="preserve">et seront consultables librement sur le site internet du CDG88 </w:t>
      </w:r>
      <w:r w:rsidRPr="0058667D">
        <w:rPr>
          <w:rFonts w:ascii="Arial" w:hAnsi="Arial" w:cs="Arial"/>
        </w:rPr>
        <w:t>:</w:t>
      </w:r>
    </w:p>
    <w:p w14:paraId="67180398" w14:textId="77777777" w:rsidR="005A5958" w:rsidRDefault="005A5958" w:rsidP="005A5958">
      <w:pPr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Contrat collectif à adhésion facultativ</w:t>
      </w:r>
      <w:r>
        <w:rPr>
          <w:rFonts w:ascii="Arial" w:hAnsi="Arial" w:cs="Arial"/>
        </w:rPr>
        <w:t>e</w:t>
      </w:r>
    </w:p>
    <w:p w14:paraId="1F4ED655" w14:textId="77777777" w:rsidR="005A5958" w:rsidRPr="0058667D" w:rsidRDefault="005A5958" w:rsidP="005A5958">
      <w:pPr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Mentions RGPD et recueil de consentement</w:t>
      </w:r>
    </w:p>
    <w:p w14:paraId="2DD63F7B" w14:textId="77777777" w:rsidR="005A5958" w:rsidRDefault="005A5958" w:rsidP="005A5958">
      <w:pPr>
        <w:spacing w:line="240" w:lineRule="auto"/>
        <w:jc w:val="both"/>
        <w:rPr>
          <w:rFonts w:ascii="Arial" w:hAnsi="Arial" w:cs="Arial"/>
          <w:strike/>
        </w:rPr>
      </w:pPr>
    </w:p>
    <w:p w14:paraId="407E8968" w14:textId="77777777" w:rsidR="001D6E1D" w:rsidRDefault="001D6E1D" w:rsidP="005A5958">
      <w:pPr>
        <w:spacing w:line="240" w:lineRule="auto"/>
        <w:jc w:val="both"/>
        <w:rPr>
          <w:rFonts w:ascii="Arial" w:hAnsi="Arial" w:cs="Arial"/>
          <w:strike/>
        </w:rPr>
      </w:pPr>
    </w:p>
    <w:p w14:paraId="702FC36D" w14:textId="77777777" w:rsidR="001D6E1D" w:rsidRDefault="001D6E1D" w:rsidP="005A5958">
      <w:pPr>
        <w:spacing w:line="240" w:lineRule="auto"/>
        <w:jc w:val="both"/>
        <w:rPr>
          <w:rFonts w:ascii="Arial" w:hAnsi="Arial" w:cs="Arial"/>
          <w:strike/>
        </w:rPr>
      </w:pPr>
    </w:p>
    <w:p w14:paraId="5418DF7B" w14:textId="77777777" w:rsidR="001D6E1D" w:rsidRDefault="001D6E1D" w:rsidP="005A5958">
      <w:pPr>
        <w:spacing w:line="240" w:lineRule="auto"/>
        <w:jc w:val="both"/>
        <w:rPr>
          <w:rFonts w:ascii="Arial" w:hAnsi="Arial" w:cs="Arial"/>
          <w:strike/>
        </w:rPr>
      </w:pPr>
    </w:p>
    <w:p w14:paraId="6385753E" w14:textId="77777777" w:rsidR="001D6E1D" w:rsidRPr="0058667D" w:rsidRDefault="001D6E1D" w:rsidP="005A5958">
      <w:pPr>
        <w:spacing w:line="240" w:lineRule="auto"/>
        <w:jc w:val="both"/>
        <w:rPr>
          <w:rFonts w:ascii="Arial" w:hAnsi="Arial" w:cs="Arial"/>
          <w:strike/>
        </w:rPr>
      </w:pPr>
    </w:p>
    <w:p w14:paraId="42DA7D05" w14:textId="0E91404F" w:rsidR="005A5958" w:rsidRPr="00D35BD4" w:rsidRDefault="005A5958" w:rsidP="005A5958">
      <w:pPr>
        <w:spacing w:line="288" w:lineRule="auto"/>
        <w:jc w:val="both"/>
        <w:rPr>
          <w:rFonts w:ascii="Arial" w:hAnsi="Arial" w:cs="Arial"/>
          <w:b/>
          <w:bCs/>
        </w:rPr>
      </w:pPr>
      <w:r w:rsidRPr="00D35BD4">
        <w:rPr>
          <w:rFonts w:ascii="Arial" w:hAnsi="Arial" w:cs="Arial"/>
          <w:b/>
          <w:bCs/>
        </w:rPr>
        <w:t>Fait en deux exemplaires,</w:t>
      </w:r>
    </w:p>
    <w:p w14:paraId="0099701E" w14:textId="7D59CC7A" w:rsidR="005A5958" w:rsidRPr="0058667D" w:rsidRDefault="00D35BD4" w:rsidP="00D35BD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DC5AEA" w14:textId="1B1B4C0D" w:rsidR="00D35BD4" w:rsidRPr="00D35BD4" w:rsidRDefault="005A5958" w:rsidP="00D35BD4">
      <w:pPr>
        <w:tabs>
          <w:tab w:val="left" w:pos="5103"/>
        </w:tabs>
        <w:spacing w:line="288" w:lineRule="auto"/>
        <w:jc w:val="both"/>
        <w:rPr>
          <w:rFonts w:ascii="Arial" w:hAnsi="Arial" w:cs="Arial"/>
          <w:b/>
          <w:bCs/>
        </w:rPr>
      </w:pPr>
      <w:r w:rsidRPr="00D35BD4">
        <w:rPr>
          <w:rFonts w:ascii="Arial" w:hAnsi="Arial" w:cs="Arial"/>
          <w:b/>
          <w:bCs/>
        </w:rPr>
        <w:t>Pour le Centre de Gestion,</w:t>
      </w:r>
      <w:r w:rsidR="00D35BD4" w:rsidRPr="00D35BD4">
        <w:rPr>
          <w:rFonts w:ascii="Arial" w:hAnsi="Arial" w:cs="Arial"/>
          <w:b/>
          <w:bCs/>
        </w:rPr>
        <w:tab/>
        <w:t>Pour la Collectivité,</w:t>
      </w:r>
    </w:p>
    <w:p w14:paraId="36BEE967" w14:textId="37E91CDC" w:rsidR="00D35BD4" w:rsidRPr="00D35BD4" w:rsidRDefault="00D35BD4" w:rsidP="00D35BD4">
      <w:pPr>
        <w:tabs>
          <w:tab w:val="left" w:pos="5103"/>
        </w:tabs>
        <w:spacing w:line="288" w:lineRule="auto"/>
        <w:jc w:val="both"/>
        <w:rPr>
          <w:rFonts w:ascii="Arial" w:hAnsi="Arial" w:cs="Arial"/>
          <w:b/>
          <w:bCs/>
        </w:rPr>
      </w:pPr>
      <w:r w:rsidRPr="0058667D">
        <w:rPr>
          <w:rFonts w:ascii="Arial" w:hAnsi="Arial" w:cs="Arial"/>
        </w:rPr>
        <w:t xml:space="preserve">A Epinal, le </w:t>
      </w:r>
      <w:r w:rsidR="00FB3F87">
        <w:rPr>
          <w:rFonts w:ascii="Arial" w:hAnsi="Arial" w:cs="Arial"/>
        </w:rPr>
        <w:fldChar w:fldCharType="begin"/>
      </w:r>
      <w:r w:rsidR="00FB3F87">
        <w:rPr>
          <w:rFonts w:ascii="Arial" w:hAnsi="Arial" w:cs="Arial"/>
        </w:rPr>
        <w:instrText xml:space="preserve"> DATE  \@ "d MMMM yyyy"  \* MERGEFORMAT </w:instrText>
      </w:r>
      <w:r w:rsidR="00FB3F87">
        <w:rPr>
          <w:rFonts w:ascii="Arial" w:hAnsi="Arial" w:cs="Arial"/>
        </w:rPr>
        <w:fldChar w:fldCharType="separate"/>
      </w:r>
      <w:r w:rsidR="00111529">
        <w:rPr>
          <w:rFonts w:ascii="Arial" w:hAnsi="Arial" w:cs="Arial"/>
          <w:noProof/>
        </w:rPr>
        <w:t>23 août 2023</w:t>
      </w:r>
      <w:r w:rsidR="00FB3F8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8667D">
        <w:rPr>
          <w:rFonts w:ascii="Arial" w:hAnsi="Arial" w:cs="Arial"/>
        </w:rPr>
        <w:t xml:space="preserve">A </w:t>
      </w:r>
      <w:r w:rsidRPr="0058667D">
        <w:rPr>
          <w:rFonts w:ascii="Arial" w:hAnsi="Arial" w:cs="Arial"/>
          <w:bCs/>
        </w:rPr>
        <w:t>………………………</w:t>
      </w:r>
      <w:r w:rsidRPr="0058667D">
        <w:rPr>
          <w:rFonts w:ascii="Arial" w:hAnsi="Arial" w:cs="Arial"/>
        </w:rPr>
        <w:t>, le</w:t>
      </w:r>
      <w:r w:rsidR="00BF6ACE">
        <w:rPr>
          <w:rFonts w:ascii="Arial" w:hAnsi="Arial" w:cs="Arial"/>
        </w:rPr>
        <w:t xml:space="preserve"> ………...</w:t>
      </w:r>
      <w:r>
        <w:rPr>
          <w:rFonts w:ascii="Arial" w:hAnsi="Arial" w:cs="Arial"/>
        </w:rPr>
        <w:tab/>
      </w:r>
    </w:p>
    <w:p w14:paraId="4AAAD42E" w14:textId="3EE61817" w:rsidR="005A5958" w:rsidRPr="0058667D" w:rsidRDefault="005A5958" w:rsidP="00D35BD4">
      <w:pPr>
        <w:tabs>
          <w:tab w:val="left" w:pos="5103"/>
        </w:tabs>
        <w:spacing w:line="288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Le Président</w:t>
      </w:r>
      <w:r w:rsidR="00D35BD4">
        <w:rPr>
          <w:rFonts w:ascii="Arial" w:hAnsi="Arial" w:cs="Arial"/>
        </w:rPr>
        <w:t>,</w:t>
      </w:r>
      <w:r w:rsidR="00D35BD4">
        <w:rPr>
          <w:rFonts w:ascii="Arial" w:hAnsi="Arial" w:cs="Arial"/>
        </w:rPr>
        <w:tab/>
      </w:r>
      <w:r w:rsidR="00D35BD4" w:rsidRPr="0058667D">
        <w:rPr>
          <w:rFonts w:ascii="Arial" w:hAnsi="Arial" w:cs="Arial"/>
        </w:rPr>
        <w:t>L’autorité Territoriale Maire / Président(e)</w:t>
      </w:r>
    </w:p>
    <w:p w14:paraId="1351FCFB" w14:textId="5548BBA8" w:rsidR="005A5958" w:rsidRPr="0058667D" w:rsidRDefault="005A5958" w:rsidP="00D35BD4">
      <w:pPr>
        <w:tabs>
          <w:tab w:val="left" w:pos="5103"/>
        </w:tabs>
        <w:spacing w:after="120" w:line="240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</w:rPr>
        <w:t>Michel BALLAND</w:t>
      </w:r>
      <w:r w:rsidR="00D35BD4">
        <w:rPr>
          <w:rFonts w:ascii="Arial" w:hAnsi="Arial" w:cs="Arial"/>
        </w:rPr>
        <w:tab/>
      </w:r>
      <w:r w:rsidR="00D35BD4" w:rsidRPr="0058667D">
        <w:rPr>
          <w:rFonts w:ascii="Arial" w:hAnsi="Arial" w:cs="Arial"/>
        </w:rPr>
        <w:t xml:space="preserve">.................................................... </w:t>
      </w:r>
    </w:p>
    <w:p w14:paraId="4B13811D" w14:textId="7107B140" w:rsidR="005A5958" w:rsidRPr="0058667D" w:rsidRDefault="0098146F" w:rsidP="00D35BD4">
      <w:pPr>
        <w:tabs>
          <w:tab w:val="left" w:pos="5103"/>
        </w:tabs>
        <w:spacing w:line="288" w:lineRule="auto"/>
        <w:jc w:val="both"/>
        <w:rPr>
          <w:rFonts w:ascii="Arial" w:hAnsi="Arial" w:cs="Arial"/>
        </w:rPr>
      </w:pPr>
      <w:r w:rsidRPr="0058667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0C68307" wp14:editId="4F27D311">
            <wp:simplePos x="0" y="0"/>
            <wp:positionH relativeFrom="margin">
              <wp:posOffset>-635</wp:posOffset>
            </wp:positionH>
            <wp:positionV relativeFrom="paragraph">
              <wp:posOffset>294641</wp:posOffset>
            </wp:positionV>
            <wp:extent cx="2216150" cy="914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+tampon BALLA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D4">
        <w:rPr>
          <w:rFonts w:ascii="Arial" w:hAnsi="Arial" w:cs="Arial"/>
        </w:rPr>
        <w:t xml:space="preserve">Maire-Honoraire de GIRMONT </w:t>
      </w:r>
      <w:r w:rsidR="00D35BD4">
        <w:rPr>
          <w:rFonts w:ascii="Arial" w:hAnsi="Arial" w:cs="Arial"/>
        </w:rPr>
        <w:tab/>
      </w:r>
      <w:r w:rsidR="005A5958" w:rsidRPr="0058667D">
        <w:rPr>
          <w:rFonts w:ascii="Arial" w:hAnsi="Arial" w:cs="Arial"/>
        </w:rPr>
        <w:t xml:space="preserve">.................................................... </w:t>
      </w:r>
    </w:p>
    <w:p w14:paraId="74B4DF41" w14:textId="7EDFF6B0" w:rsidR="005A5958" w:rsidRDefault="005A5958" w:rsidP="005A59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5A59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E13D" w14:textId="77777777" w:rsidR="00BC2B9F" w:rsidRDefault="00BC2B9F" w:rsidP="00BC2B9F">
      <w:pPr>
        <w:spacing w:after="0" w:line="240" w:lineRule="auto"/>
      </w:pPr>
      <w:r>
        <w:separator/>
      </w:r>
    </w:p>
  </w:endnote>
  <w:endnote w:type="continuationSeparator" w:id="0">
    <w:p w14:paraId="3B2A1C2B" w14:textId="77777777" w:rsidR="00BC2B9F" w:rsidRDefault="00BC2B9F" w:rsidP="00BC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charset w:val="01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461984"/>
      <w:docPartObj>
        <w:docPartGallery w:val="Page Numbers (Bottom of Page)"/>
        <w:docPartUnique/>
      </w:docPartObj>
    </w:sdtPr>
    <w:sdtEndPr/>
    <w:sdtContent>
      <w:p w14:paraId="6FEE7A54" w14:textId="20EB9156" w:rsidR="003929E1" w:rsidRDefault="003929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/7</w:t>
        </w:r>
      </w:p>
    </w:sdtContent>
  </w:sdt>
  <w:p w14:paraId="29FA5DEB" w14:textId="77777777" w:rsidR="003929E1" w:rsidRDefault="00392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E761" w14:textId="77777777" w:rsidR="00BC2B9F" w:rsidRDefault="00BC2B9F" w:rsidP="00BC2B9F">
      <w:pPr>
        <w:spacing w:after="0" w:line="240" w:lineRule="auto"/>
      </w:pPr>
      <w:r>
        <w:separator/>
      </w:r>
    </w:p>
  </w:footnote>
  <w:footnote w:type="continuationSeparator" w:id="0">
    <w:p w14:paraId="24F1C014" w14:textId="77777777" w:rsidR="00BC2B9F" w:rsidRDefault="00BC2B9F" w:rsidP="00BC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EDBC" w14:textId="155D1EEE" w:rsidR="00BC2B9F" w:rsidRPr="00BC2B9F" w:rsidRDefault="00BC2B9F" w:rsidP="00BC2B9F">
    <w:pPr>
      <w:pStyle w:val="En-tte"/>
      <w:jc w:val="center"/>
      <w:rPr>
        <w:b/>
        <w:color w:val="FF0000"/>
        <w:sz w:val="18"/>
        <w:szCs w:val="18"/>
      </w:rPr>
    </w:pPr>
    <w:r w:rsidRPr="00BC2B9F">
      <w:rPr>
        <w:b/>
        <w:color w:val="FF0000"/>
        <w:sz w:val="18"/>
        <w:szCs w:val="18"/>
      </w:rPr>
      <w:t>CONSERVER UN EXEMPLAIRE POUR ARCHIVAGE</w:t>
    </w:r>
  </w:p>
  <w:p w14:paraId="33634DD9" w14:textId="4FC9805D" w:rsidR="00BC2B9F" w:rsidRDefault="003929E1" w:rsidP="003929E1">
    <w:pPr>
      <w:pStyle w:val="En-tte"/>
      <w:jc w:val="center"/>
      <w:rPr>
        <w:b/>
        <w:color w:val="FF0000"/>
        <w:sz w:val="18"/>
        <w:szCs w:val="18"/>
      </w:rPr>
    </w:pPr>
    <w:r>
      <w:rPr>
        <w:b/>
        <w:color w:val="FF0000"/>
        <w:sz w:val="18"/>
        <w:szCs w:val="18"/>
      </w:rPr>
      <w:t>TRANSMETTRE</w:t>
    </w:r>
    <w:r w:rsidR="00BC2B9F" w:rsidRPr="00BC2B9F">
      <w:rPr>
        <w:b/>
        <w:color w:val="FF0000"/>
        <w:sz w:val="18"/>
        <w:szCs w:val="18"/>
      </w:rPr>
      <w:t xml:space="preserve"> UN EXEMPLAIRE AU CDG88 </w:t>
    </w:r>
    <w:r>
      <w:rPr>
        <w:b/>
        <w:color w:val="FF0000"/>
        <w:sz w:val="18"/>
        <w:szCs w:val="18"/>
      </w:rPr>
      <w:t>DANS LE FORMULAIRE D’ADHESION EN LIGNE</w:t>
    </w:r>
  </w:p>
  <w:p w14:paraId="004E480E" w14:textId="562EF383" w:rsidR="003929E1" w:rsidRDefault="003929E1" w:rsidP="003929E1">
    <w:pPr>
      <w:pStyle w:val="En-tte"/>
      <w:jc w:val="center"/>
      <w:rPr>
        <w:b/>
        <w:color w:val="FF0000"/>
        <w:sz w:val="18"/>
        <w:szCs w:val="18"/>
      </w:rPr>
    </w:pPr>
  </w:p>
  <w:p w14:paraId="6240CBCB" w14:textId="77777777" w:rsidR="003929E1" w:rsidRDefault="003929E1" w:rsidP="003929E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703289A"/>
    <w:multiLevelType w:val="hybridMultilevel"/>
    <w:tmpl w:val="651441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53959"/>
    <w:multiLevelType w:val="hybridMultilevel"/>
    <w:tmpl w:val="F35A4D5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81E3C"/>
    <w:multiLevelType w:val="hybridMultilevel"/>
    <w:tmpl w:val="1D20C2AA"/>
    <w:lvl w:ilvl="0" w:tplc="AA60B8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5F4AE22">
      <w:start w:val="1"/>
      <w:numFmt w:val="lowerLetter"/>
      <w:lvlText w:val="%2."/>
      <w:lvlJc w:val="left"/>
      <w:pPr>
        <w:ind w:left="1440" w:hanging="360"/>
      </w:pPr>
    </w:lvl>
    <w:lvl w:ilvl="2" w:tplc="E746298E">
      <w:start w:val="1"/>
      <w:numFmt w:val="lowerRoman"/>
      <w:lvlText w:val="%3."/>
      <w:lvlJc w:val="right"/>
      <w:pPr>
        <w:ind w:left="2160" w:hanging="180"/>
      </w:pPr>
    </w:lvl>
    <w:lvl w:ilvl="3" w:tplc="993286A8">
      <w:start w:val="1"/>
      <w:numFmt w:val="decimal"/>
      <w:lvlText w:val="%4."/>
      <w:lvlJc w:val="left"/>
      <w:pPr>
        <w:ind w:left="2880" w:hanging="360"/>
      </w:pPr>
    </w:lvl>
    <w:lvl w:ilvl="4" w:tplc="5AF84854">
      <w:start w:val="1"/>
      <w:numFmt w:val="lowerLetter"/>
      <w:lvlText w:val="%5."/>
      <w:lvlJc w:val="left"/>
      <w:pPr>
        <w:ind w:left="3600" w:hanging="360"/>
      </w:pPr>
    </w:lvl>
    <w:lvl w:ilvl="5" w:tplc="2F2E40E8">
      <w:start w:val="1"/>
      <w:numFmt w:val="lowerRoman"/>
      <w:lvlText w:val="%6."/>
      <w:lvlJc w:val="right"/>
      <w:pPr>
        <w:ind w:left="4320" w:hanging="180"/>
      </w:pPr>
    </w:lvl>
    <w:lvl w:ilvl="6" w:tplc="6A20E9DA">
      <w:start w:val="1"/>
      <w:numFmt w:val="decimal"/>
      <w:lvlText w:val="%7."/>
      <w:lvlJc w:val="left"/>
      <w:pPr>
        <w:ind w:left="5040" w:hanging="360"/>
      </w:pPr>
    </w:lvl>
    <w:lvl w:ilvl="7" w:tplc="D3A04D2C">
      <w:start w:val="1"/>
      <w:numFmt w:val="lowerLetter"/>
      <w:lvlText w:val="%8."/>
      <w:lvlJc w:val="left"/>
      <w:pPr>
        <w:ind w:left="5760" w:hanging="360"/>
      </w:pPr>
    </w:lvl>
    <w:lvl w:ilvl="8" w:tplc="184466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E3366"/>
    <w:multiLevelType w:val="hybridMultilevel"/>
    <w:tmpl w:val="CAF00660"/>
    <w:lvl w:ilvl="0" w:tplc="816C8D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DA44DE"/>
    <w:multiLevelType w:val="hybridMultilevel"/>
    <w:tmpl w:val="651441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2646E"/>
    <w:multiLevelType w:val="hybridMultilevel"/>
    <w:tmpl w:val="52561EA2"/>
    <w:lvl w:ilvl="0" w:tplc="0A64F0B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478E2"/>
    <w:multiLevelType w:val="hybridMultilevel"/>
    <w:tmpl w:val="772893EC"/>
    <w:lvl w:ilvl="0" w:tplc="48728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06F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640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3417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0EC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B850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52FF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9078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FC6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4421E"/>
    <w:multiLevelType w:val="hybridMultilevel"/>
    <w:tmpl w:val="43848B56"/>
    <w:lvl w:ilvl="0" w:tplc="2174B1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05F75"/>
    <w:multiLevelType w:val="hybridMultilevel"/>
    <w:tmpl w:val="D592CE0E"/>
    <w:lvl w:ilvl="0" w:tplc="DF6CC8B8">
      <w:start w:val="101"/>
      <w:numFmt w:val="bullet"/>
      <w:lvlText w:val="-"/>
      <w:lvlJc w:val="left"/>
      <w:pPr>
        <w:ind w:left="720" w:hanging="360"/>
      </w:pPr>
      <w:rPr>
        <w:rFonts w:ascii="HelveticaNeueLT Std Lt" w:eastAsia="Times New Roman" w:hAnsi="HelveticaNeueLT Std L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42048">
    <w:abstractNumId w:val="8"/>
  </w:num>
  <w:num w:numId="2" w16cid:durableId="1424454043">
    <w:abstractNumId w:val="6"/>
  </w:num>
  <w:num w:numId="3" w16cid:durableId="1679884514">
    <w:abstractNumId w:val="12"/>
  </w:num>
  <w:num w:numId="4" w16cid:durableId="2015763828">
    <w:abstractNumId w:val="11"/>
  </w:num>
  <w:num w:numId="5" w16cid:durableId="620772654">
    <w:abstractNumId w:val="7"/>
  </w:num>
  <w:num w:numId="6" w16cid:durableId="145434653">
    <w:abstractNumId w:val="0"/>
  </w:num>
  <w:num w:numId="7" w16cid:durableId="201208717">
    <w:abstractNumId w:val="10"/>
  </w:num>
  <w:num w:numId="8" w16cid:durableId="1965501413">
    <w:abstractNumId w:val="1"/>
  </w:num>
  <w:num w:numId="9" w16cid:durableId="532381450">
    <w:abstractNumId w:val="2"/>
  </w:num>
  <w:num w:numId="10" w16cid:durableId="1710647792">
    <w:abstractNumId w:val="3"/>
  </w:num>
  <w:num w:numId="11" w16cid:durableId="1713530703">
    <w:abstractNumId w:val="13"/>
  </w:num>
  <w:num w:numId="12" w16cid:durableId="401215283">
    <w:abstractNumId w:val="4"/>
  </w:num>
  <w:num w:numId="13" w16cid:durableId="319239819">
    <w:abstractNumId w:val="9"/>
  </w:num>
  <w:num w:numId="14" w16cid:durableId="1619944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A"/>
    <w:rsid w:val="00060AE8"/>
    <w:rsid w:val="000629CF"/>
    <w:rsid w:val="000C2B99"/>
    <w:rsid w:val="001062F0"/>
    <w:rsid w:val="00111529"/>
    <w:rsid w:val="00190407"/>
    <w:rsid w:val="00192D56"/>
    <w:rsid w:val="001B7F90"/>
    <w:rsid w:val="001C1FB6"/>
    <w:rsid w:val="001D6E1D"/>
    <w:rsid w:val="001E384A"/>
    <w:rsid w:val="003254DB"/>
    <w:rsid w:val="00326D44"/>
    <w:rsid w:val="0034013B"/>
    <w:rsid w:val="00362B60"/>
    <w:rsid w:val="0039082E"/>
    <w:rsid w:val="003929E1"/>
    <w:rsid w:val="003B0751"/>
    <w:rsid w:val="003D7046"/>
    <w:rsid w:val="00443960"/>
    <w:rsid w:val="00450E8F"/>
    <w:rsid w:val="004802D0"/>
    <w:rsid w:val="004836C6"/>
    <w:rsid w:val="004A66E5"/>
    <w:rsid w:val="004D23B5"/>
    <w:rsid w:val="004D4490"/>
    <w:rsid w:val="00516F7E"/>
    <w:rsid w:val="005A3E86"/>
    <w:rsid w:val="005A5958"/>
    <w:rsid w:val="005D13EB"/>
    <w:rsid w:val="005F198C"/>
    <w:rsid w:val="005F3577"/>
    <w:rsid w:val="00635487"/>
    <w:rsid w:val="0068508B"/>
    <w:rsid w:val="00687630"/>
    <w:rsid w:val="006B204F"/>
    <w:rsid w:val="006B4251"/>
    <w:rsid w:val="00712AFD"/>
    <w:rsid w:val="007439B8"/>
    <w:rsid w:val="00747F8B"/>
    <w:rsid w:val="007B5515"/>
    <w:rsid w:val="007C44E7"/>
    <w:rsid w:val="008420EB"/>
    <w:rsid w:val="00864FED"/>
    <w:rsid w:val="00873172"/>
    <w:rsid w:val="00897388"/>
    <w:rsid w:val="008D5203"/>
    <w:rsid w:val="008F0006"/>
    <w:rsid w:val="00923FE3"/>
    <w:rsid w:val="0096674B"/>
    <w:rsid w:val="0098146F"/>
    <w:rsid w:val="009C5FDF"/>
    <w:rsid w:val="009E684A"/>
    <w:rsid w:val="00A003DD"/>
    <w:rsid w:val="00A82327"/>
    <w:rsid w:val="00AB44BD"/>
    <w:rsid w:val="00AD264C"/>
    <w:rsid w:val="00B30BED"/>
    <w:rsid w:val="00B9451D"/>
    <w:rsid w:val="00BA581F"/>
    <w:rsid w:val="00BB485D"/>
    <w:rsid w:val="00BC2B9F"/>
    <w:rsid w:val="00BD37FD"/>
    <w:rsid w:val="00BF6ACE"/>
    <w:rsid w:val="00C020CA"/>
    <w:rsid w:val="00C30BAC"/>
    <w:rsid w:val="00C557B4"/>
    <w:rsid w:val="00C62091"/>
    <w:rsid w:val="00C8766A"/>
    <w:rsid w:val="00CD7BF9"/>
    <w:rsid w:val="00CE3981"/>
    <w:rsid w:val="00CE59B9"/>
    <w:rsid w:val="00D237A1"/>
    <w:rsid w:val="00D35BD4"/>
    <w:rsid w:val="00D375A9"/>
    <w:rsid w:val="00D40B9A"/>
    <w:rsid w:val="00D42B46"/>
    <w:rsid w:val="00D53F4D"/>
    <w:rsid w:val="00D717F8"/>
    <w:rsid w:val="00DD1750"/>
    <w:rsid w:val="00E10221"/>
    <w:rsid w:val="00E83F22"/>
    <w:rsid w:val="00EA4C31"/>
    <w:rsid w:val="00ED2C3D"/>
    <w:rsid w:val="00F0508D"/>
    <w:rsid w:val="00F21DA0"/>
    <w:rsid w:val="00F25FAA"/>
    <w:rsid w:val="00F37DE2"/>
    <w:rsid w:val="00F550B9"/>
    <w:rsid w:val="00F55637"/>
    <w:rsid w:val="00F66072"/>
    <w:rsid w:val="00F959A4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BDF5"/>
  <w15:chartTrackingRefBased/>
  <w15:docId w15:val="{7C79980B-2417-4F7C-96A2-376A327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9A"/>
  </w:style>
  <w:style w:type="paragraph" w:styleId="Titre1">
    <w:name w:val="heading 1"/>
    <w:basedOn w:val="Normal"/>
    <w:next w:val="Corpsdetexte"/>
    <w:link w:val="Titre1Car"/>
    <w:qFormat/>
    <w:rsid w:val="00450E8F"/>
    <w:pPr>
      <w:keepNext/>
      <w:numPr>
        <w:numId w:val="6"/>
      </w:numPr>
      <w:pBdr>
        <w:bottom w:val="single" w:sz="4" w:space="1" w:color="000000"/>
      </w:pBdr>
      <w:suppressAutoHyphens/>
      <w:spacing w:before="240" w:after="120" w:line="280" w:lineRule="atLeast"/>
      <w:jc w:val="both"/>
      <w:outlineLvl w:val="0"/>
    </w:pPr>
    <w:rPr>
      <w:rFonts w:ascii="Verdana" w:eastAsia="Times New Roman" w:hAnsi="Verdana" w:cs="Arial"/>
      <w:b/>
      <w:bCs/>
      <w:smallCaps/>
      <w:kern w:val="1"/>
      <w:sz w:val="18"/>
      <w:szCs w:val="24"/>
      <w:lang w:eastAsia="ar-SA"/>
    </w:rPr>
  </w:style>
  <w:style w:type="paragraph" w:styleId="Titre3">
    <w:name w:val="heading 3"/>
    <w:basedOn w:val="Normal"/>
    <w:next w:val="Corpsdetexte"/>
    <w:link w:val="Titre3Car"/>
    <w:qFormat/>
    <w:rsid w:val="00450E8F"/>
    <w:pPr>
      <w:keepNext/>
      <w:numPr>
        <w:ilvl w:val="2"/>
        <w:numId w:val="6"/>
      </w:numPr>
      <w:suppressAutoHyphens/>
      <w:spacing w:before="240" w:after="60" w:line="280" w:lineRule="atLeast"/>
      <w:jc w:val="both"/>
      <w:outlineLvl w:val="2"/>
    </w:pPr>
    <w:rPr>
      <w:rFonts w:ascii="Verdana" w:eastAsia="Times New Roman" w:hAnsi="Verdana" w:cs="Arial"/>
      <w:b/>
      <w:bCs/>
      <w:kern w:val="1"/>
      <w:sz w:val="18"/>
      <w:szCs w:val="2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B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B9F"/>
  </w:style>
  <w:style w:type="paragraph" w:styleId="Pieddepage">
    <w:name w:val="footer"/>
    <w:basedOn w:val="Normal"/>
    <w:link w:val="PieddepageCar"/>
    <w:uiPriority w:val="99"/>
    <w:unhideWhenUsed/>
    <w:rsid w:val="00BC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B9F"/>
  </w:style>
  <w:style w:type="character" w:styleId="Lienhypertexte">
    <w:name w:val="Hyperlink"/>
    <w:basedOn w:val="Policepardfaut"/>
    <w:uiPriority w:val="99"/>
    <w:unhideWhenUsed/>
    <w:rsid w:val="00BC2B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2B9F"/>
    <w:rPr>
      <w:color w:val="605E5C"/>
      <w:shd w:val="clear" w:color="auto" w:fill="E1DFDD"/>
    </w:rPr>
  </w:style>
  <w:style w:type="paragraph" w:styleId="Sansinterligne">
    <w:name w:val="No Spacing"/>
    <w:aliases w:val="Corp de texte"/>
    <w:link w:val="SansinterligneCar"/>
    <w:uiPriority w:val="1"/>
    <w:qFormat/>
    <w:rsid w:val="009C5FDF"/>
    <w:pPr>
      <w:spacing w:after="0" w:line="240" w:lineRule="auto"/>
    </w:pPr>
  </w:style>
  <w:style w:type="character" w:customStyle="1" w:styleId="SansinterligneCar">
    <w:name w:val="Sans interligne Car"/>
    <w:aliases w:val="Corp de texte Car"/>
    <w:basedOn w:val="Policepardfaut"/>
    <w:link w:val="Sansinterligne"/>
    <w:uiPriority w:val="1"/>
    <w:rsid w:val="009C5FDF"/>
  </w:style>
  <w:style w:type="character" w:customStyle="1" w:styleId="Titre1Car">
    <w:name w:val="Titre 1 Car"/>
    <w:basedOn w:val="Policepardfaut"/>
    <w:link w:val="Titre1"/>
    <w:rsid w:val="00450E8F"/>
    <w:rPr>
      <w:rFonts w:ascii="Verdana" w:eastAsia="Times New Roman" w:hAnsi="Verdana" w:cs="Arial"/>
      <w:b/>
      <w:bCs/>
      <w:smallCaps/>
      <w:kern w:val="1"/>
      <w:sz w:val="18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450E8F"/>
    <w:rPr>
      <w:rFonts w:ascii="Verdana" w:eastAsia="Times New Roman" w:hAnsi="Verdana" w:cs="Arial"/>
      <w:b/>
      <w:bCs/>
      <w:kern w:val="1"/>
      <w:sz w:val="18"/>
      <w:szCs w:val="26"/>
      <w:lang w:eastAsia="ar-SA"/>
    </w:rPr>
  </w:style>
  <w:style w:type="paragraph" w:styleId="Corpsdetexte">
    <w:name w:val="Body Text"/>
    <w:basedOn w:val="Normal"/>
    <w:link w:val="CorpsdetexteCar"/>
    <w:rsid w:val="00450E8F"/>
    <w:pPr>
      <w:suppressAutoHyphens/>
      <w:spacing w:after="0" w:line="260" w:lineRule="atLeast"/>
      <w:jc w:val="both"/>
    </w:pPr>
    <w:rPr>
      <w:rFonts w:ascii="Verdana" w:eastAsia="Times New Roman" w:hAnsi="Verdana" w:cs="Times New Roman"/>
      <w:kern w:val="1"/>
      <w:sz w:val="18"/>
      <w:szCs w:val="24"/>
      <w:lang w:val="pl-PL" w:eastAsia="ar-SA"/>
    </w:rPr>
  </w:style>
  <w:style w:type="character" w:customStyle="1" w:styleId="CorpsdetexteCar">
    <w:name w:val="Corps de texte Car"/>
    <w:basedOn w:val="Policepardfaut"/>
    <w:link w:val="Corpsdetexte"/>
    <w:rsid w:val="00450E8F"/>
    <w:rPr>
      <w:rFonts w:ascii="Verdana" w:eastAsia="Times New Roman" w:hAnsi="Verdana" w:cs="Times New Roman"/>
      <w:kern w:val="1"/>
      <w:sz w:val="18"/>
      <w:szCs w:val="24"/>
      <w:lang w:val="pl-PL" w:eastAsia="ar-SA"/>
    </w:rPr>
  </w:style>
  <w:style w:type="paragraph" w:customStyle="1" w:styleId="Default">
    <w:name w:val="Default"/>
    <w:rsid w:val="00F95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deliste1">
    <w:name w:val="Paragraphe de liste1"/>
    <w:basedOn w:val="Normal"/>
    <w:rsid w:val="00F959A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2174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Gornet</dc:creator>
  <cp:keywords/>
  <dc:description/>
  <cp:lastModifiedBy>Océane Gornet</cp:lastModifiedBy>
  <cp:revision>6</cp:revision>
  <dcterms:created xsi:type="dcterms:W3CDTF">2023-04-11T14:05:00Z</dcterms:created>
  <dcterms:modified xsi:type="dcterms:W3CDTF">2023-08-23T07:32:00Z</dcterms:modified>
</cp:coreProperties>
</file>