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89" w:rsidRPr="00037B89" w:rsidRDefault="00C17A07" w:rsidP="00C17A07">
      <w:pPr>
        <w:jc w:val="center"/>
        <w:rPr>
          <w:rFonts w:asciiTheme="minorHAnsi" w:hAnsiTheme="minorHAnsi" w:cs="Arial"/>
          <w:b/>
          <w:sz w:val="28"/>
        </w:rPr>
      </w:pPr>
      <w:bookmarkStart w:id="0" w:name="_GoBack"/>
      <w:bookmarkEnd w:id="0"/>
      <w:r>
        <w:rPr>
          <w:rFonts w:asciiTheme="minorHAnsi" w:hAnsiTheme="minorHAnsi" w:cs="Arial"/>
          <w:b/>
          <w:sz w:val="28"/>
        </w:rPr>
        <w:t xml:space="preserve">NOUVEL </w:t>
      </w:r>
      <w:r w:rsidR="00037B89" w:rsidRPr="00037B89">
        <w:rPr>
          <w:rFonts w:asciiTheme="minorHAnsi" w:hAnsiTheme="minorHAnsi" w:cs="Arial"/>
          <w:b/>
          <w:sz w:val="28"/>
        </w:rPr>
        <w:t>AGENT</w:t>
      </w:r>
    </w:p>
    <w:p w:rsidR="00037B89" w:rsidRPr="00E74EDD" w:rsidRDefault="00037B89" w:rsidP="00C17A07">
      <w:pPr>
        <w:jc w:val="center"/>
        <w:rPr>
          <w:rFonts w:asciiTheme="minorHAnsi" w:hAnsiTheme="minorHAnsi" w:cs="Arial"/>
          <w:b/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037B89" w:rsidTr="00E74EDD">
        <w:trPr>
          <w:trHeight w:val="454"/>
        </w:trPr>
        <w:tc>
          <w:tcPr>
            <w:tcW w:w="297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Prénom NOM</w:t>
            </w:r>
          </w:p>
        </w:tc>
        <w:tc>
          <w:tcPr>
            <w:tcW w:w="722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  <w:tr w:rsidR="00037B89" w:rsidTr="00E74EDD">
        <w:trPr>
          <w:trHeight w:val="454"/>
        </w:trPr>
        <w:tc>
          <w:tcPr>
            <w:tcW w:w="2972" w:type="dxa"/>
            <w:vAlign w:val="center"/>
          </w:tcPr>
          <w:p w:rsidR="00037B89" w:rsidRDefault="00CF5C8F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Service</w:t>
            </w:r>
          </w:p>
        </w:tc>
        <w:tc>
          <w:tcPr>
            <w:tcW w:w="722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  <w:tr w:rsidR="00037B89" w:rsidTr="00E74EDD">
        <w:trPr>
          <w:trHeight w:val="454"/>
        </w:trPr>
        <w:tc>
          <w:tcPr>
            <w:tcW w:w="297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Poste</w:t>
            </w:r>
          </w:p>
        </w:tc>
        <w:tc>
          <w:tcPr>
            <w:tcW w:w="722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  <w:tr w:rsidR="00037B89" w:rsidTr="00E74EDD">
        <w:trPr>
          <w:trHeight w:val="454"/>
        </w:trPr>
        <w:tc>
          <w:tcPr>
            <w:tcW w:w="297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Responsable hiérarchique</w:t>
            </w:r>
          </w:p>
        </w:tc>
        <w:tc>
          <w:tcPr>
            <w:tcW w:w="722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  <w:tr w:rsidR="00037B89" w:rsidTr="00E74EDD">
        <w:trPr>
          <w:trHeight w:val="454"/>
        </w:trPr>
        <w:tc>
          <w:tcPr>
            <w:tcW w:w="297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Date d’entrée dans la fonction</w:t>
            </w:r>
          </w:p>
        </w:tc>
        <w:tc>
          <w:tcPr>
            <w:tcW w:w="7222" w:type="dxa"/>
            <w:vAlign w:val="center"/>
          </w:tcPr>
          <w:p w:rsidR="00037B89" w:rsidRDefault="00037B89" w:rsidP="00E74EDD">
            <w:pPr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</w:p>
        </w:tc>
      </w:tr>
    </w:tbl>
    <w:p w:rsidR="00037B89" w:rsidRPr="00037B89" w:rsidRDefault="00037B89" w:rsidP="00C17A07">
      <w:pPr>
        <w:rPr>
          <w:rFonts w:asciiTheme="minorHAnsi" w:hAnsiTheme="minorHAnsi" w:cs="Arial"/>
          <w:sz w:val="22"/>
        </w:rPr>
      </w:pPr>
    </w:p>
    <w:p w:rsidR="00037B89" w:rsidRDefault="00037B89" w:rsidP="00C17A07">
      <w:pPr>
        <w:rPr>
          <w:rFonts w:asciiTheme="minorHAnsi" w:hAnsiTheme="minorHAnsi" w:cs="Arial"/>
          <w:b/>
          <w:sz w:val="22"/>
          <w:u w:val="single"/>
        </w:rPr>
      </w:pPr>
      <w:r w:rsidRPr="00C05028">
        <w:rPr>
          <w:rFonts w:asciiTheme="minorHAnsi" w:hAnsiTheme="minorHAnsi" w:cs="Arial"/>
          <w:b/>
          <w:sz w:val="22"/>
          <w:u w:val="single"/>
        </w:rPr>
        <w:t>Risques auxquels peut être exposé l</w:t>
      </w:r>
      <w:r w:rsidR="00CF5C8F">
        <w:rPr>
          <w:rFonts w:asciiTheme="minorHAnsi" w:hAnsiTheme="minorHAnsi" w:cs="Arial"/>
          <w:b/>
          <w:sz w:val="22"/>
          <w:u w:val="single"/>
        </w:rPr>
        <w:t>’agent sur son poste de travail</w:t>
      </w:r>
      <w:r w:rsidR="00700DF6">
        <w:rPr>
          <w:rFonts w:asciiTheme="minorHAnsi" w:hAnsiTheme="minorHAnsi" w:cs="Arial"/>
          <w:b/>
          <w:sz w:val="22"/>
          <w:u w:val="single"/>
        </w:rPr>
        <w:t xml:space="preserve"> </w:t>
      </w:r>
      <w:r w:rsidR="00F475A9">
        <w:rPr>
          <w:rFonts w:asciiTheme="minorHAnsi" w:hAnsiTheme="minorHAnsi" w:cs="Arial"/>
          <w:b/>
          <w:sz w:val="22"/>
          <w:u w:val="single"/>
        </w:rPr>
        <w:t xml:space="preserve">et présentation des mesures préventives </w:t>
      </w:r>
      <w:r w:rsidRPr="00C05028">
        <w:rPr>
          <w:rFonts w:asciiTheme="minorHAnsi" w:hAnsiTheme="minorHAnsi" w:cs="Arial"/>
          <w:b/>
          <w:sz w:val="22"/>
          <w:u w:val="single"/>
        </w:rPr>
        <w:t>: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de chute</w:t>
      </w:r>
      <w:r w:rsidR="00ED6574">
        <w:rPr>
          <w:rFonts w:asciiTheme="minorHAnsi" w:hAnsiTheme="minorHAnsi" w:cs="Arial"/>
          <w:sz w:val="22"/>
        </w:rPr>
        <w:t>s</w:t>
      </w:r>
      <w:r w:rsidRPr="00037B89">
        <w:rPr>
          <w:rFonts w:asciiTheme="minorHAnsi" w:hAnsiTheme="minorHAnsi" w:cs="Arial"/>
          <w:sz w:val="22"/>
        </w:rPr>
        <w:t xml:space="preserve"> de hauteur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d’accidents de plain-pied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circulations internes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 routier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à l’activité physique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à la manutention mécanique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produits, émissions et déchets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agents biologiques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équipements de travail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et nuisances liés au bruit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ambiances thermiques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effondrements et chutes d’objets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d’incendie, explosion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à l’électricité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à l’éclairage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liés aux rayonnements</w:t>
      </w:r>
    </w:p>
    <w:p w:rsidR="00037B89" w:rsidRPr="00037B89" w:rsidRDefault="00037B89" w:rsidP="00C17A07">
      <w:pPr>
        <w:pStyle w:val="Paragraphedeliste"/>
        <w:numPr>
          <w:ilvl w:val="0"/>
          <w:numId w:val="6"/>
        </w:numPr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Risques psychosociaux</w:t>
      </w:r>
    </w:p>
    <w:p w:rsidR="00ED6574" w:rsidRPr="00ED6574" w:rsidRDefault="00037B89" w:rsidP="00700DF6">
      <w:pPr>
        <w:pStyle w:val="Paragraphedeliste"/>
        <w:numPr>
          <w:ilvl w:val="0"/>
          <w:numId w:val="6"/>
        </w:numPr>
        <w:ind w:left="568" w:right="-2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Autres risques (vibrations, </w:t>
      </w:r>
      <w:r w:rsidR="00ED6574">
        <w:rPr>
          <w:rFonts w:asciiTheme="minorHAnsi" w:hAnsiTheme="minorHAnsi" w:cs="Arial"/>
          <w:sz w:val="22"/>
        </w:rPr>
        <w:t>espaces confinés, etc.</w:t>
      </w:r>
      <w:r w:rsidRPr="00037B89">
        <w:rPr>
          <w:rFonts w:asciiTheme="minorHAnsi" w:hAnsiTheme="minorHAnsi" w:cs="Arial"/>
          <w:sz w:val="22"/>
        </w:rPr>
        <w:t xml:space="preserve">) : 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_ _ _ _ _ _ _ _ _ _ _ _ _ _ _ _ </w:t>
      </w:r>
      <w:r w:rsidR="00700DF6">
        <w:rPr>
          <w:rFonts w:asciiTheme="minorHAnsi" w:hAnsiTheme="minorHAnsi"/>
          <w:sz w:val="22"/>
          <w:lang w:eastAsia="fr-FR"/>
        </w:rPr>
        <w:t>_ _ _ _ _ _ _ _ _ _ _ _ _ _ _ _</w:t>
      </w:r>
    </w:p>
    <w:p w:rsidR="00ED6574" w:rsidRPr="00700DF6" w:rsidRDefault="00ED6574" w:rsidP="00E74EDD">
      <w:pPr>
        <w:ind w:right="-2"/>
        <w:jc w:val="left"/>
        <w:rPr>
          <w:rFonts w:asciiTheme="minorHAnsi" w:hAnsiTheme="minorHAnsi" w:cs="Arial"/>
          <w:sz w:val="18"/>
        </w:rPr>
      </w:pPr>
    </w:p>
    <w:p w:rsidR="00037B89" w:rsidRPr="00037B89" w:rsidRDefault="00037B89" w:rsidP="00E74EDD">
      <w:pPr>
        <w:ind w:right="-2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Matériels utilisés : 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_ _ _ _ _ _ _ _ _ _ _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_ _ _ _ _ _ _ _ _ _ _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>_ _ _ _ _ _ _ _ _ _ _ _ _ _ _ _ _ _ _ _ _ _ _ _ _ _ _ _ _ _ _ _ _ _ _ _ _ _ _ _ _ _ _ _ _ _ _ _</w:t>
      </w:r>
      <w:r w:rsidR="00ED6574">
        <w:rPr>
          <w:rFonts w:asciiTheme="minorHAnsi" w:hAnsiTheme="minorHAnsi"/>
          <w:sz w:val="22"/>
          <w:lang w:eastAsia="fr-FR"/>
        </w:rPr>
        <w:t xml:space="preserve"> _ _ _ _ _ _ _</w:t>
      </w:r>
      <w:r w:rsidR="00E74EDD" w:rsidRPr="00037B89">
        <w:rPr>
          <w:rFonts w:asciiTheme="minorHAnsi" w:hAnsiTheme="minorHAnsi"/>
          <w:sz w:val="22"/>
          <w:lang w:eastAsia="fr-FR"/>
        </w:rPr>
        <w:t xml:space="preserve"> _ _ _</w:t>
      </w:r>
      <w:r w:rsidR="00E74EDD">
        <w:rPr>
          <w:rFonts w:asciiTheme="minorHAnsi" w:hAnsiTheme="minorHAnsi"/>
          <w:sz w:val="22"/>
          <w:lang w:eastAsia="fr-FR"/>
        </w:rPr>
        <w:t xml:space="preserve"> _ _ _ _ </w:t>
      </w:r>
    </w:p>
    <w:p w:rsidR="00037B89" w:rsidRPr="00700DF6" w:rsidRDefault="00037B89" w:rsidP="00E74EDD">
      <w:pPr>
        <w:ind w:right="-2"/>
        <w:rPr>
          <w:rFonts w:asciiTheme="minorHAnsi" w:hAnsiTheme="minorHAnsi" w:cs="Arial"/>
          <w:sz w:val="18"/>
        </w:rPr>
      </w:pPr>
    </w:p>
    <w:p w:rsidR="00037B89" w:rsidRDefault="00037B89" w:rsidP="00E74EDD">
      <w:pPr>
        <w:ind w:right="-2"/>
        <w:rPr>
          <w:rFonts w:asciiTheme="minorHAnsi" w:hAnsiTheme="minorHAnsi"/>
          <w:sz w:val="22"/>
          <w:lang w:eastAsia="fr-FR"/>
        </w:rPr>
      </w:pPr>
      <w:r w:rsidRPr="00037B89">
        <w:rPr>
          <w:rFonts w:asciiTheme="minorHAnsi" w:hAnsiTheme="minorHAnsi" w:cs="Arial"/>
          <w:sz w:val="22"/>
        </w:rPr>
        <w:t>Produits utilisés :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 _ _ _ _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_ _ _ _ _ _ _ _ _ _ _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>_ _ _ _ _ _ _ _ _ _ _ _ _ _ _ _ _ _ _ _ _ _ _ _ _ _ _ _ _ _ _ _ _ _ _ _ _ _ _ _ _ _ _ _ _ _ _ _</w:t>
      </w:r>
      <w:r w:rsidR="00ED6574">
        <w:rPr>
          <w:rFonts w:asciiTheme="minorHAnsi" w:hAnsiTheme="minorHAnsi"/>
          <w:sz w:val="22"/>
          <w:lang w:eastAsia="fr-FR"/>
        </w:rPr>
        <w:t xml:space="preserve"> _ _ _ _ _ _ _ </w:t>
      </w:r>
      <w:r w:rsidR="00ED6574" w:rsidRPr="00037B89">
        <w:rPr>
          <w:rFonts w:asciiTheme="minorHAnsi" w:hAnsiTheme="minorHAnsi"/>
          <w:sz w:val="22"/>
          <w:lang w:eastAsia="fr-FR"/>
        </w:rPr>
        <w:t>_ _</w:t>
      </w:r>
      <w:r w:rsidR="00ED6574">
        <w:rPr>
          <w:rFonts w:asciiTheme="minorHAnsi" w:hAnsiTheme="minorHAnsi"/>
          <w:sz w:val="22"/>
          <w:lang w:eastAsia="fr-FR"/>
        </w:rPr>
        <w:t xml:space="preserve"> _ _ _ _ _ _</w:t>
      </w:r>
      <w:r w:rsidR="00E74EDD" w:rsidRPr="00037B89">
        <w:rPr>
          <w:rFonts w:asciiTheme="minorHAnsi" w:hAnsiTheme="minorHAnsi"/>
          <w:sz w:val="22"/>
          <w:lang w:eastAsia="fr-FR"/>
        </w:rPr>
        <w:t xml:space="preserve"> _ _ _</w:t>
      </w:r>
      <w:r w:rsidR="00E74EDD">
        <w:rPr>
          <w:rFonts w:asciiTheme="minorHAnsi" w:hAnsiTheme="minorHAnsi"/>
          <w:sz w:val="22"/>
          <w:lang w:eastAsia="fr-FR"/>
        </w:rPr>
        <w:t xml:space="preserve"> _ _ _ </w:t>
      </w:r>
    </w:p>
    <w:p w:rsidR="00ED6574" w:rsidRPr="00700DF6" w:rsidRDefault="00ED6574" w:rsidP="00E74EDD">
      <w:pPr>
        <w:ind w:right="-2"/>
        <w:rPr>
          <w:rFonts w:asciiTheme="minorHAnsi" w:hAnsiTheme="minorHAnsi" w:cs="Arial"/>
          <w:sz w:val="18"/>
        </w:rPr>
      </w:pPr>
    </w:p>
    <w:p w:rsidR="00037B89" w:rsidRPr="00037B89" w:rsidRDefault="00037B89" w:rsidP="00E74EDD">
      <w:pPr>
        <w:ind w:right="-2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EPI fournis pour occuper le poste :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 xml:space="preserve">_ _ _ _ _ _ _ _ _ _ _ _ _ _ _ _ _ _ _ _ _ _ _ _ _ _ _ _ _ _ _ _ _ _ _ _ _ _ _ _ _ _ _ _ _ _ _ _ _ _ _ _ _ _ _ _ _ _ </w:t>
      </w:r>
      <w:r w:rsidR="00ED6574">
        <w:rPr>
          <w:rFonts w:asciiTheme="minorHAnsi" w:hAnsiTheme="minorHAnsi"/>
          <w:sz w:val="22"/>
          <w:lang w:eastAsia="fr-FR"/>
        </w:rPr>
        <w:t xml:space="preserve">_ _ </w:t>
      </w:r>
      <w:r w:rsidR="00ED6574" w:rsidRPr="00037B89">
        <w:rPr>
          <w:rFonts w:asciiTheme="minorHAnsi" w:hAnsiTheme="minorHAnsi"/>
          <w:sz w:val="22"/>
          <w:lang w:eastAsia="fr-FR"/>
        </w:rPr>
        <w:t>_ _ _ _ _ _ _ _ _ _ _ _ _ _ _ _ _ _ _ _ _ _ _ _ _ _ _ _ _ _ _ _ _ _ _ _ _ _ _ _ _ _ _ _ _ _ _ _</w:t>
      </w:r>
      <w:r w:rsidR="00ED6574">
        <w:rPr>
          <w:rFonts w:asciiTheme="minorHAnsi" w:hAnsiTheme="minorHAnsi"/>
          <w:sz w:val="22"/>
          <w:lang w:eastAsia="fr-FR"/>
        </w:rPr>
        <w:t xml:space="preserve"> _ _ _ _ _ _ _ </w:t>
      </w:r>
      <w:r w:rsidR="00ED6574" w:rsidRPr="00037B89">
        <w:rPr>
          <w:rFonts w:asciiTheme="minorHAnsi" w:hAnsiTheme="minorHAnsi"/>
          <w:sz w:val="22"/>
          <w:lang w:eastAsia="fr-FR"/>
        </w:rPr>
        <w:t>_ _</w:t>
      </w:r>
      <w:r w:rsidR="000E486C">
        <w:rPr>
          <w:rFonts w:asciiTheme="minorHAnsi" w:hAnsiTheme="minorHAnsi"/>
          <w:sz w:val="22"/>
          <w:lang w:eastAsia="fr-FR"/>
        </w:rPr>
        <w:t xml:space="preserve"> _ _ _ _ _ _ _ </w:t>
      </w:r>
    </w:p>
    <w:p w:rsidR="00037B89" w:rsidRPr="00037B89" w:rsidRDefault="00037B89" w:rsidP="00E74EDD">
      <w:pPr>
        <w:ind w:right="-2"/>
        <w:rPr>
          <w:rFonts w:asciiTheme="minorHAnsi" w:hAnsiTheme="minorHAnsi" w:cs="Arial"/>
          <w:sz w:val="22"/>
        </w:rPr>
      </w:pPr>
    </w:p>
    <w:p w:rsidR="00037B89" w:rsidRPr="00037B89" w:rsidRDefault="00037B89" w:rsidP="00E74EDD">
      <w:pPr>
        <w:rPr>
          <w:rFonts w:asciiTheme="minorHAnsi" w:hAnsiTheme="minorHAnsi" w:cs="Arial"/>
          <w:b/>
          <w:sz w:val="22"/>
        </w:rPr>
      </w:pPr>
      <w:r w:rsidRPr="00037B89">
        <w:rPr>
          <w:rFonts w:asciiTheme="minorHAnsi" w:hAnsiTheme="minorHAnsi" w:cs="Arial"/>
          <w:b/>
          <w:sz w:val="22"/>
        </w:rPr>
        <w:t xml:space="preserve">Le port des EPI est obligatoire conformément </w:t>
      </w:r>
      <w:r w:rsidR="00C05028">
        <w:rPr>
          <w:rFonts w:asciiTheme="minorHAnsi" w:hAnsiTheme="minorHAnsi" w:cs="Arial"/>
          <w:b/>
          <w:sz w:val="22"/>
        </w:rPr>
        <w:t xml:space="preserve">au règlement intérieur et </w:t>
      </w:r>
      <w:r w:rsidRPr="00037B89">
        <w:rPr>
          <w:rFonts w:asciiTheme="minorHAnsi" w:hAnsiTheme="minorHAnsi" w:cs="Arial"/>
          <w:b/>
          <w:sz w:val="22"/>
        </w:rPr>
        <w:t xml:space="preserve">aux </w:t>
      </w:r>
      <w:r w:rsidR="00C05028">
        <w:rPr>
          <w:rFonts w:asciiTheme="minorHAnsi" w:hAnsiTheme="minorHAnsi" w:cs="Arial"/>
          <w:b/>
          <w:sz w:val="22"/>
        </w:rPr>
        <w:t>préconisations d’utilisation</w:t>
      </w:r>
      <w:r w:rsidRPr="00037B89">
        <w:rPr>
          <w:rFonts w:asciiTheme="minorHAnsi" w:hAnsiTheme="minorHAnsi" w:cs="Arial"/>
          <w:b/>
          <w:sz w:val="22"/>
        </w:rPr>
        <w:t xml:space="preserve"> </w:t>
      </w:r>
      <w:r w:rsidR="007940D3">
        <w:rPr>
          <w:rFonts w:asciiTheme="minorHAnsi" w:hAnsiTheme="minorHAnsi" w:cs="Arial"/>
          <w:b/>
          <w:sz w:val="22"/>
        </w:rPr>
        <w:t xml:space="preserve">des matériels </w:t>
      </w:r>
      <w:r w:rsidRPr="00037B89">
        <w:rPr>
          <w:rFonts w:asciiTheme="minorHAnsi" w:hAnsiTheme="minorHAnsi" w:cs="Arial"/>
          <w:b/>
          <w:sz w:val="22"/>
        </w:rPr>
        <w:t xml:space="preserve">et </w:t>
      </w:r>
      <w:r w:rsidR="00C05028">
        <w:rPr>
          <w:rFonts w:asciiTheme="minorHAnsi" w:hAnsiTheme="minorHAnsi" w:cs="Arial"/>
          <w:b/>
          <w:sz w:val="22"/>
        </w:rPr>
        <w:t xml:space="preserve">des </w:t>
      </w:r>
      <w:r w:rsidRPr="00037B89">
        <w:rPr>
          <w:rFonts w:asciiTheme="minorHAnsi" w:hAnsiTheme="minorHAnsi" w:cs="Arial"/>
          <w:b/>
          <w:sz w:val="22"/>
        </w:rPr>
        <w:t xml:space="preserve">produits </w:t>
      </w:r>
      <w:r w:rsidR="00C05028">
        <w:rPr>
          <w:rFonts w:asciiTheme="minorHAnsi" w:hAnsiTheme="minorHAnsi" w:cs="Arial"/>
          <w:b/>
          <w:sz w:val="22"/>
        </w:rPr>
        <w:t>concernés</w:t>
      </w:r>
      <w:r w:rsidRPr="00037B89">
        <w:rPr>
          <w:rFonts w:asciiTheme="minorHAnsi" w:hAnsiTheme="minorHAnsi" w:cs="Arial"/>
          <w:b/>
          <w:sz w:val="22"/>
        </w:rPr>
        <w:t>.</w:t>
      </w:r>
      <w:r w:rsidR="00C05028">
        <w:rPr>
          <w:rFonts w:asciiTheme="minorHAnsi" w:hAnsiTheme="minorHAnsi" w:cs="Arial"/>
          <w:b/>
          <w:sz w:val="22"/>
        </w:rPr>
        <w:t xml:space="preserve"> </w:t>
      </w:r>
      <w:r w:rsidRPr="00037B89">
        <w:rPr>
          <w:rFonts w:asciiTheme="minorHAnsi" w:hAnsiTheme="minorHAnsi" w:cs="Arial"/>
          <w:b/>
          <w:sz w:val="22"/>
        </w:rPr>
        <w:t>Les protections collectives ne doivent pas être désactivé</w:t>
      </w:r>
      <w:r w:rsidR="00ED6574">
        <w:rPr>
          <w:rFonts w:asciiTheme="minorHAnsi" w:hAnsiTheme="minorHAnsi" w:cs="Arial"/>
          <w:b/>
          <w:sz w:val="22"/>
        </w:rPr>
        <w:t>e</w:t>
      </w:r>
      <w:r w:rsidRPr="00037B89">
        <w:rPr>
          <w:rFonts w:asciiTheme="minorHAnsi" w:hAnsiTheme="minorHAnsi" w:cs="Arial"/>
          <w:b/>
          <w:sz w:val="22"/>
        </w:rPr>
        <w:t>s ou supprimé</w:t>
      </w:r>
      <w:r w:rsidR="00ED6574">
        <w:rPr>
          <w:rFonts w:asciiTheme="minorHAnsi" w:hAnsiTheme="minorHAnsi" w:cs="Arial"/>
          <w:b/>
          <w:sz w:val="22"/>
        </w:rPr>
        <w:t>e</w:t>
      </w:r>
      <w:r w:rsidRPr="00037B89">
        <w:rPr>
          <w:rFonts w:asciiTheme="minorHAnsi" w:hAnsiTheme="minorHAnsi" w:cs="Arial"/>
          <w:b/>
          <w:sz w:val="22"/>
        </w:rPr>
        <w:t>s.</w:t>
      </w:r>
    </w:p>
    <w:p w:rsidR="00037B89" w:rsidRPr="00C05028" w:rsidRDefault="00037B89" w:rsidP="007B3E8B">
      <w:pPr>
        <w:rPr>
          <w:rFonts w:asciiTheme="minorHAnsi" w:hAnsiTheme="minorHAnsi" w:cs="Arial"/>
          <w:b/>
          <w:sz w:val="22"/>
          <w:u w:val="single"/>
        </w:rPr>
      </w:pPr>
      <w:r w:rsidRPr="00037B89">
        <w:rPr>
          <w:rFonts w:asciiTheme="minorHAnsi" w:hAnsiTheme="minorHAnsi" w:cs="Arial"/>
          <w:b/>
          <w:sz w:val="22"/>
          <w:u w:val="single"/>
        </w:rPr>
        <w:lastRenderedPageBreak/>
        <w:t>J’ai reçu une information concernant</w:t>
      </w:r>
      <w:r w:rsidR="00C05028">
        <w:rPr>
          <w:rFonts w:asciiTheme="minorHAnsi" w:hAnsiTheme="minorHAnsi" w:cs="Arial"/>
          <w:b/>
          <w:sz w:val="22"/>
          <w:u w:val="single"/>
        </w:rPr>
        <w:t> :</w:t>
      </w:r>
    </w:p>
    <w:p w:rsidR="00C05028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La collec</w:t>
      </w:r>
      <w:r w:rsidR="00F475A9">
        <w:rPr>
          <w:rFonts w:asciiTheme="minorHAnsi" w:hAnsiTheme="minorHAnsi" w:cs="Arial"/>
          <w:sz w:val="22"/>
        </w:rPr>
        <w:t xml:space="preserve">tivité : </w:t>
      </w:r>
      <w:r w:rsidR="00C05028">
        <w:rPr>
          <w:rFonts w:asciiTheme="minorHAnsi" w:hAnsiTheme="minorHAnsi" w:cs="Arial"/>
          <w:sz w:val="22"/>
        </w:rPr>
        <w:t xml:space="preserve">activité, </w:t>
      </w:r>
      <w:r w:rsidR="005D260B">
        <w:rPr>
          <w:rFonts w:asciiTheme="minorHAnsi" w:hAnsiTheme="minorHAnsi" w:cs="Arial"/>
          <w:sz w:val="22"/>
        </w:rPr>
        <w:t>organisation de la structure</w:t>
      </w:r>
      <w:r w:rsidR="00691C3E">
        <w:rPr>
          <w:rFonts w:asciiTheme="minorHAnsi" w:hAnsiTheme="minorHAnsi" w:cs="Arial"/>
          <w:sz w:val="22"/>
        </w:rPr>
        <w:t>, règle de confidentialité</w:t>
      </w:r>
    </w:p>
    <w:p w:rsidR="00037B89" w:rsidRPr="00037B89" w:rsidRDefault="00C05028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Les l</w:t>
      </w:r>
      <w:r w:rsidR="00037B89" w:rsidRPr="00037B89">
        <w:rPr>
          <w:rFonts w:asciiTheme="minorHAnsi" w:hAnsiTheme="minorHAnsi" w:cs="Arial"/>
          <w:sz w:val="22"/>
        </w:rPr>
        <w:t>ocaux</w:t>
      </w:r>
      <w:r w:rsidR="00F475A9">
        <w:rPr>
          <w:rFonts w:asciiTheme="minorHAnsi" w:hAnsiTheme="minorHAnsi" w:cs="Arial"/>
          <w:sz w:val="22"/>
        </w:rPr>
        <w:t xml:space="preserve"> : </w:t>
      </w:r>
      <w:r w:rsidR="005D260B">
        <w:rPr>
          <w:rFonts w:asciiTheme="minorHAnsi" w:hAnsiTheme="minorHAnsi" w:cs="Arial"/>
          <w:sz w:val="22"/>
        </w:rPr>
        <w:t>plan des locaux, consignes de stationnement, accès au poste de travail, vestiaire</w:t>
      </w:r>
      <w:r w:rsidR="00F475A9">
        <w:rPr>
          <w:rFonts w:asciiTheme="minorHAnsi" w:hAnsiTheme="minorHAnsi" w:cs="Arial"/>
          <w:sz w:val="22"/>
        </w:rPr>
        <w:t>, sanitaire</w:t>
      </w:r>
      <w:r w:rsidR="005D260B">
        <w:rPr>
          <w:rFonts w:asciiTheme="minorHAnsi" w:hAnsiTheme="minorHAnsi" w:cs="Arial"/>
          <w:sz w:val="22"/>
        </w:rPr>
        <w:t>, salle de pause, panneau syndical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poste de travail</w:t>
      </w:r>
      <w:r w:rsidR="00F475A9">
        <w:rPr>
          <w:rFonts w:asciiTheme="minorHAnsi" w:hAnsiTheme="minorHAnsi" w:cs="Arial"/>
          <w:sz w:val="22"/>
        </w:rPr>
        <w:t xml:space="preserve"> : </w:t>
      </w:r>
      <w:r w:rsidR="005D260B">
        <w:rPr>
          <w:rFonts w:asciiTheme="minorHAnsi" w:hAnsiTheme="minorHAnsi" w:cs="Arial"/>
          <w:sz w:val="22"/>
        </w:rPr>
        <w:t xml:space="preserve">matériels et produits </w:t>
      </w:r>
      <w:r w:rsidR="007B3E8B">
        <w:rPr>
          <w:rFonts w:asciiTheme="minorHAnsi" w:hAnsiTheme="minorHAnsi" w:cs="Arial"/>
          <w:sz w:val="22"/>
        </w:rPr>
        <w:t xml:space="preserve">dangereux </w:t>
      </w:r>
      <w:r w:rsidR="005D260B">
        <w:rPr>
          <w:rFonts w:asciiTheme="minorHAnsi" w:hAnsiTheme="minorHAnsi" w:cs="Arial"/>
          <w:sz w:val="22"/>
        </w:rPr>
        <w:t>utilisés,</w:t>
      </w:r>
      <w:r w:rsidR="00691C3E">
        <w:rPr>
          <w:rFonts w:asciiTheme="minorHAnsi" w:hAnsiTheme="minorHAnsi" w:cs="Arial"/>
          <w:sz w:val="22"/>
        </w:rPr>
        <w:t xml:space="preserve"> consignes d’utilisation, </w:t>
      </w:r>
      <w:r w:rsidR="007B3E8B" w:rsidRPr="007B3E8B">
        <w:rPr>
          <w:rFonts w:asciiTheme="minorHAnsi" w:hAnsiTheme="minorHAnsi" w:cs="Arial"/>
          <w:sz w:val="22"/>
        </w:rPr>
        <w:t xml:space="preserve">équipements de protection collective et individuelle </w:t>
      </w:r>
      <w:r w:rsidR="005D260B">
        <w:rPr>
          <w:rFonts w:asciiTheme="minorHAnsi" w:hAnsiTheme="minorHAnsi" w:cs="Arial"/>
          <w:sz w:val="22"/>
        </w:rPr>
        <w:t>mis à disposition,</w:t>
      </w:r>
      <w:r w:rsidR="00691C3E">
        <w:rPr>
          <w:rFonts w:asciiTheme="minorHAnsi" w:hAnsiTheme="minorHAnsi" w:cs="Arial"/>
          <w:sz w:val="22"/>
        </w:rPr>
        <w:t xml:space="preserve"> règles d’hygiène générales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Les risques </w:t>
      </w:r>
      <w:r w:rsidR="00C17A07">
        <w:rPr>
          <w:rFonts w:asciiTheme="minorHAnsi" w:hAnsiTheme="minorHAnsi" w:cs="Arial"/>
          <w:sz w:val="22"/>
        </w:rPr>
        <w:t>au poste de travail</w:t>
      </w:r>
      <w:r w:rsidR="005D260B">
        <w:rPr>
          <w:rFonts w:asciiTheme="minorHAnsi" w:hAnsiTheme="minorHAnsi" w:cs="Arial"/>
          <w:sz w:val="22"/>
        </w:rPr>
        <w:t xml:space="preserve"> et les mesures préventives</w:t>
      </w:r>
      <w:r w:rsidR="00F475A9">
        <w:rPr>
          <w:rFonts w:asciiTheme="minorHAnsi" w:hAnsiTheme="minorHAnsi" w:cs="Arial"/>
          <w:sz w:val="22"/>
        </w:rPr>
        <w:t xml:space="preserve"> (voir page 1)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Le </w:t>
      </w:r>
      <w:r w:rsidR="00C17A07">
        <w:rPr>
          <w:rFonts w:asciiTheme="minorHAnsi" w:hAnsiTheme="minorHAnsi" w:cs="Arial"/>
          <w:sz w:val="22"/>
        </w:rPr>
        <w:t xml:space="preserve">nom et le </w:t>
      </w:r>
      <w:r w:rsidR="005D260B">
        <w:rPr>
          <w:rFonts w:asciiTheme="minorHAnsi" w:hAnsiTheme="minorHAnsi" w:cs="Arial"/>
          <w:sz w:val="22"/>
        </w:rPr>
        <w:t>rôle de l’A</w:t>
      </w:r>
      <w:r w:rsidRPr="00037B89">
        <w:rPr>
          <w:rFonts w:asciiTheme="minorHAnsi" w:hAnsiTheme="minorHAnsi" w:cs="Arial"/>
          <w:sz w:val="22"/>
        </w:rPr>
        <w:t>ssistant</w:t>
      </w:r>
      <w:r w:rsidR="005D260B">
        <w:rPr>
          <w:rFonts w:asciiTheme="minorHAnsi" w:hAnsiTheme="minorHAnsi" w:cs="Arial"/>
          <w:sz w:val="22"/>
        </w:rPr>
        <w:t>/Conseiller</w:t>
      </w:r>
      <w:r w:rsidRPr="00037B89">
        <w:rPr>
          <w:rFonts w:asciiTheme="minorHAnsi" w:hAnsiTheme="minorHAnsi" w:cs="Arial"/>
          <w:sz w:val="22"/>
        </w:rPr>
        <w:t xml:space="preserve"> de </w:t>
      </w:r>
      <w:r w:rsidR="005D260B">
        <w:rPr>
          <w:rFonts w:asciiTheme="minorHAnsi" w:hAnsiTheme="minorHAnsi" w:cs="Arial"/>
          <w:sz w:val="22"/>
        </w:rPr>
        <w:t>P</w:t>
      </w:r>
      <w:r w:rsidRPr="00037B89">
        <w:rPr>
          <w:rFonts w:asciiTheme="minorHAnsi" w:hAnsiTheme="minorHAnsi" w:cs="Arial"/>
          <w:sz w:val="22"/>
        </w:rPr>
        <w:t>révention</w:t>
      </w:r>
      <w:r w:rsidR="00F475A9">
        <w:rPr>
          <w:rFonts w:asciiTheme="minorHAnsi" w:hAnsiTheme="minorHAnsi" w:cs="Arial"/>
          <w:sz w:val="22"/>
        </w:rPr>
        <w:t xml:space="preserve"> (</w:t>
      </w:r>
      <w:r w:rsidR="005D260B">
        <w:rPr>
          <w:rFonts w:asciiTheme="minorHAnsi" w:hAnsiTheme="minorHAnsi" w:cs="Arial"/>
          <w:sz w:val="22"/>
        </w:rPr>
        <w:t>ACP</w:t>
      </w:r>
      <w:r w:rsidR="00F475A9">
        <w:rPr>
          <w:rFonts w:asciiTheme="minorHAnsi" w:hAnsiTheme="minorHAnsi" w:cs="Arial"/>
          <w:sz w:val="22"/>
        </w:rPr>
        <w:t>)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registre de santé et de sécurité au travail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registre de signalement d’un danger grave et imminent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registre d’alerte</w:t>
      </w:r>
      <w:r w:rsidR="00C17A07">
        <w:rPr>
          <w:rFonts w:asciiTheme="minorHAnsi" w:hAnsiTheme="minorHAnsi" w:cs="Arial"/>
          <w:sz w:val="22"/>
        </w:rPr>
        <w:t xml:space="preserve"> en matière de santé publique et d’environnement</w:t>
      </w:r>
    </w:p>
    <w:p w:rsid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</w:t>
      </w:r>
      <w:r w:rsidR="00691C3E">
        <w:rPr>
          <w:rFonts w:asciiTheme="minorHAnsi" w:hAnsiTheme="minorHAnsi" w:cs="Arial"/>
          <w:sz w:val="22"/>
        </w:rPr>
        <w:t>a conduite à tenir en cas d’incendie</w:t>
      </w:r>
      <w:r w:rsidR="00F475A9">
        <w:rPr>
          <w:rFonts w:asciiTheme="minorHAnsi" w:hAnsiTheme="minorHAnsi" w:cs="Arial"/>
          <w:sz w:val="22"/>
        </w:rPr>
        <w:t xml:space="preserve"> : </w:t>
      </w:r>
      <w:r w:rsidR="005D260B">
        <w:rPr>
          <w:rFonts w:asciiTheme="minorHAnsi" w:hAnsiTheme="minorHAnsi" w:cs="Arial"/>
          <w:sz w:val="22"/>
        </w:rPr>
        <w:t>numéro d’appel à composer, consignes d’évacuation</w:t>
      </w:r>
      <w:r w:rsidR="00691C3E">
        <w:rPr>
          <w:rFonts w:asciiTheme="minorHAnsi" w:hAnsiTheme="minorHAnsi" w:cs="Arial"/>
          <w:sz w:val="22"/>
        </w:rPr>
        <w:t xml:space="preserve">, </w:t>
      </w:r>
      <w:r w:rsidR="007B3E8B" w:rsidRPr="00037B89">
        <w:rPr>
          <w:rFonts w:asciiTheme="minorHAnsi" w:hAnsiTheme="minorHAnsi" w:cs="Arial"/>
          <w:sz w:val="22"/>
        </w:rPr>
        <w:t xml:space="preserve">extincteurs, </w:t>
      </w:r>
      <w:r w:rsidR="007B3E8B">
        <w:rPr>
          <w:rFonts w:asciiTheme="minorHAnsi" w:hAnsiTheme="minorHAnsi" w:cs="Arial"/>
          <w:sz w:val="22"/>
        </w:rPr>
        <w:t>alarmes incendie,</w:t>
      </w:r>
      <w:r w:rsidR="007B3E8B">
        <w:rPr>
          <w:rFonts w:asciiTheme="minorHAnsi" w:hAnsiTheme="minorHAnsi" w:cs="Arial"/>
          <w:sz w:val="22"/>
        </w:rPr>
        <w:t xml:space="preserve"> </w:t>
      </w:r>
      <w:r w:rsidR="007B3E8B">
        <w:rPr>
          <w:rFonts w:asciiTheme="minorHAnsi" w:hAnsiTheme="minorHAnsi" w:cs="Arial"/>
          <w:sz w:val="22"/>
        </w:rPr>
        <w:t>i</w:t>
      </w:r>
      <w:r w:rsidR="007B3E8B" w:rsidRPr="00037B89">
        <w:rPr>
          <w:rFonts w:asciiTheme="minorHAnsi" w:hAnsiTheme="minorHAnsi" w:cs="Arial"/>
          <w:sz w:val="22"/>
        </w:rPr>
        <w:t>ssues de secours</w:t>
      </w:r>
      <w:r w:rsidR="007B3E8B">
        <w:rPr>
          <w:rFonts w:asciiTheme="minorHAnsi" w:hAnsiTheme="minorHAnsi" w:cs="Arial"/>
          <w:sz w:val="22"/>
        </w:rPr>
        <w:t xml:space="preserve"> les plus proches du poste de travail</w:t>
      </w:r>
      <w:r w:rsidR="007B3E8B" w:rsidRPr="00037B89">
        <w:rPr>
          <w:rFonts w:asciiTheme="minorHAnsi" w:hAnsiTheme="minorHAnsi" w:cs="Arial"/>
          <w:sz w:val="22"/>
        </w:rPr>
        <w:t xml:space="preserve">, </w:t>
      </w:r>
      <w:r w:rsidR="00691C3E">
        <w:rPr>
          <w:rFonts w:asciiTheme="minorHAnsi" w:hAnsiTheme="minorHAnsi" w:cs="Arial"/>
          <w:sz w:val="22"/>
        </w:rPr>
        <w:t>point de rassemblement</w:t>
      </w:r>
    </w:p>
    <w:p w:rsidR="00691C3E" w:rsidRDefault="00691C3E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La conduite à tenir en cas d’accident</w:t>
      </w:r>
      <w:r w:rsidR="00F475A9">
        <w:rPr>
          <w:rFonts w:asciiTheme="minorHAnsi" w:hAnsiTheme="minorHAnsi" w:cs="Arial"/>
          <w:sz w:val="22"/>
        </w:rPr>
        <w:t xml:space="preserve"> : numéro d’appel à composer</w:t>
      </w:r>
      <w:r>
        <w:rPr>
          <w:rFonts w:asciiTheme="minorHAnsi" w:hAnsiTheme="minorHAnsi" w:cs="Arial"/>
          <w:sz w:val="22"/>
        </w:rPr>
        <w:t xml:space="preserve">, personnes formées aux premiers secours, </w:t>
      </w:r>
      <w:r w:rsidR="00F475A9">
        <w:rPr>
          <w:rFonts w:asciiTheme="minorHAnsi" w:hAnsiTheme="minorHAnsi" w:cs="Arial"/>
          <w:sz w:val="22"/>
        </w:rPr>
        <w:t xml:space="preserve">localisation des </w:t>
      </w:r>
      <w:r>
        <w:rPr>
          <w:rFonts w:asciiTheme="minorHAnsi" w:hAnsiTheme="minorHAnsi" w:cs="Arial"/>
          <w:sz w:val="22"/>
        </w:rPr>
        <w:t>trousses de secours, modalités de déclaration d’accident du travail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Une information sur le harcèlement moral et sexuel</w:t>
      </w:r>
    </w:p>
    <w:p w:rsidR="00037B89" w:rsidRPr="00037B89" w:rsidRDefault="00037B89" w:rsidP="007B3E8B">
      <w:pPr>
        <w:pStyle w:val="Paragraphedeliste"/>
        <w:numPr>
          <w:ilvl w:val="0"/>
          <w:numId w:val="6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rappel de l’interdiction de fumer</w:t>
      </w:r>
    </w:p>
    <w:p w:rsidR="00037B89" w:rsidRPr="00037B89" w:rsidRDefault="00037B89" w:rsidP="007B3E8B">
      <w:pPr>
        <w:ind w:left="720"/>
        <w:rPr>
          <w:rFonts w:asciiTheme="minorHAnsi" w:hAnsiTheme="minorHAnsi" w:cs="Arial"/>
          <w:sz w:val="22"/>
        </w:rPr>
      </w:pPr>
    </w:p>
    <w:p w:rsidR="00037B89" w:rsidRPr="00037B89" w:rsidRDefault="00037B89" w:rsidP="007B3E8B">
      <w:pPr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b/>
          <w:sz w:val="22"/>
          <w:u w:val="single"/>
        </w:rPr>
        <w:t>J’ai reçu une documentation papier</w:t>
      </w:r>
      <w:r w:rsidRPr="00037B89">
        <w:rPr>
          <w:rFonts w:asciiTheme="minorHAnsi" w:hAnsiTheme="minorHAnsi" w:cs="Arial"/>
          <w:sz w:val="22"/>
        </w:rPr>
        <w:t> :</w:t>
      </w:r>
    </w:p>
    <w:p w:rsidR="007940D3" w:rsidRDefault="007940D3" w:rsidP="007B3E8B">
      <w:pPr>
        <w:pStyle w:val="Paragraphedeliste"/>
        <w:numPr>
          <w:ilvl w:val="0"/>
          <w:numId w:val="8"/>
        </w:numPr>
        <w:ind w:left="568" w:hanging="284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Un livret d’accueil</w:t>
      </w:r>
    </w:p>
    <w:p w:rsidR="00037B89" w:rsidRPr="00037B89" w:rsidRDefault="00037B89" w:rsidP="007B3E8B">
      <w:pPr>
        <w:pStyle w:val="Paragraphedeliste"/>
        <w:numPr>
          <w:ilvl w:val="0"/>
          <w:numId w:val="8"/>
        </w:numPr>
        <w:ind w:left="568" w:hanging="284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>Le règlement intérieur</w:t>
      </w:r>
    </w:p>
    <w:p w:rsidR="007940D3" w:rsidRDefault="007940D3" w:rsidP="007B3E8B">
      <w:pPr>
        <w:pStyle w:val="Paragraphedeliste"/>
        <w:numPr>
          <w:ilvl w:val="0"/>
          <w:numId w:val="8"/>
        </w:numPr>
        <w:ind w:left="568" w:hanging="284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L’organigramme</w:t>
      </w:r>
    </w:p>
    <w:p w:rsidR="007940D3" w:rsidRDefault="007940D3" w:rsidP="007B3E8B">
      <w:pPr>
        <w:pStyle w:val="Paragraphedeliste"/>
        <w:numPr>
          <w:ilvl w:val="0"/>
          <w:numId w:val="8"/>
        </w:numPr>
        <w:ind w:left="568" w:hanging="284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L’annuaire des services</w:t>
      </w:r>
    </w:p>
    <w:p w:rsidR="00C17A07" w:rsidRDefault="00C17A07" w:rsidP="007B3E8B">
      <w:pPr>
        <w:pStyle w:val="Paragraphedeliste"/>
        <w:numPr>
          <w:ilvl w:val="0"/>
          <w:numId w:val="8"/>
        </w:numPr>
        <w:ind w:left="568" w:hanging="284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Le protocole RTT</w:t>
      </w:r>
    </w:p>
    <w:p w:rsidR="007940D3" w:rsidRDefault="007940D3" w:rsidP="007B3E8B">
      <w:pPr>
        <w:pStyle w:val="Paragraphedeliste"/>
        <w:numPr>
          <w:ilvl w:val="0"/>
          <w:numId w:val="8"/>
        </w:numPr>
        <w:ind w:left="568" w:hanging="284"/>
        <w:jc w:val="left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Un extrait de la réglementation en matière de harcèlement moral et sexuel</w:t>
      </w:r>
    </w:p>
    <w:p w:rsidR="00037B89" w:rsidRPr="00037B89" w:rsidRDefault="00037B89" w:rsidP="007B3E8B">
      <w:pPr>
        <w:pStyle w:val="Paragraphedeliste"/>
        <w:numPr>
          <w:ilvl w:val="0"/>
          <w:numId w:val="8"/>
        </w:numPr>
        <w:tabs>
          <w:tab w:val="left" w:pos="10204"/>
        </w:tabs>
        <w:ind w:left="568" w:hanging="284"/>
        <w:jc w:val="left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Autres : </w:t>
      </w:r>
      <w:r w:rsidR="00C17A07" w:rsidRPr="00037B89">
        <w:rPr>
          <w:rFonts w:asciiTheme="minorHAnsi" w:hAnsiTheme="minorHAnsi"/>
          <w:sz w:val="22"/>
          <w:lang w:eastAsia="fr-FR"/>
        </w:rPr>
        <w:t>_ _ _ _ _ _ _ _ _ _ _ _ _ _ _ _ _ _ _ _ _ _ _ _ _ _ _ _ _ _ _ _</w:t>
      </w:r>
      <w:r w:rsidR="00C17A07">
        <w:rPr>
          <w:rFonts w:asciiTheme="minorHAnsi" w:hAnsiTheme="minorHAnsi"/>
          <w:sz w:val="22"/>
          <w:lang w:eastAsia="fr-FR"/>
        </w:rPr>
        <w:t xml:space="preserve"> </w:t>
      </w:r>
      <w:r w:rsidR="00C17A07" w:rsidRPr="00037B89">
        <w:rPr>
          <w:rFonts w:asciiTheme="minorHAnsi" w:hAnsiTheme="minorHAnsi"/>
          <w:sz w:val="22"/>
          <w:lang w:eastAsia="fr-FR"/>
        </w:rPr>
        <w:t>_ _ _ _ _ _ _ _ _ _ _ _ _ _ _ _ _ _ _ _</w:t>
      </w:r>
      <w:r w:rsidR="00C17A07">
        <w:rPr>
          <w:rFonts w:asciiTheme="minorHAnsi" w:hAnsiTheme="minorHAnsi"/>
          <w:sz w:val="22"/>
          <w:lang w:eastAsia="fr-FR"/>
        </w:rPr>
        <w:t xml:space="preserve"> _ _ _ _</w:t>
      </w:r>
      <w:r w:rsidR="00C17A07" w:rsidRPr="00037B89">
        <w:rPr>
          <w:rFonts w:asciiTheme="minorHAnsi" w:hAnsiTheme="minorHAnsi"/>
          <w:sz w:val="22"/>
          <w:lang w:eastAsia="fr-FR"/>
        </w:rPr>
        <w:t xml:space="preserve"> _ _ _ _ _ _ _ _ _ _ _ _ _ _ _ _ _ _ _ _ _ _ _ _ _ _ _ _ _ _ _</w:t>
      </w:r>
      <w:r w:rsidR="00C17A07">
        <w:rPr>
          <w:rFonts w:asciiTheme="minorHAnsi" w:hAnsiTheme="minorHAnsi"/>
          <w:sz w:val="22"/>
          <w:lang w:eastAsia="fr-FR"/>
        </w:rPr>
        <w:t xml:space="preserve"> </w:t>
      </w:r>
      <w:r w:rsidR="00C17A07" w:rsidRPr="00037B89">
        <w:rPr>
          <w:rFonts w:asciiTheme="minorHAnsi" w:hAnsiTheme="minorHAnsi"/>
          <w:sz w:val="22"/>
          <w:lang w:eastAsia="fr-FR"/>
        </w:rPr>
        <w:t>_ _ _ _ _ _ _ _ _ _ _ _ _ _ _ _ _ _ _ _ _ _ _ _</w:t>
      </w:r>
      <w:r w:rsidR="00E74EDD">
        <w:rPr>
          <w:rFonts w:asciiTheme="minorHAnsi" w:hAnsiTheme="minorHAnsi"/>
          <w:sz w:val="22"/>
          <w:lang w:eastAsia="fr-FR"/>
        </w:rPr>
        <w:t xml:space="preserve"> _ _ </w:t>
      </w:r>
      <w:r w:rsidR="007B3E8B">
        <w:rPr>
          <w:rFonts w:asciiTheme="minorHAnsi" w:hAnsiTheme="minorHAnsi"/>
          <w:sz w:val="22"/>
          <w:lang w:eastAsia="fr-FR"/>
        </w:rPr>
        <w:t xml:space="preserve">_ _ _ </w:t>
      </w:r>
    </w:p>
    <w:p w:rsidR="00CF5C8F" w:rsidRDefault="00CF5C8F" w:rsidP="00CF5C8F">
      <w:pPr>
        <w:rPr>
          <w:rFonts w:asciiTheme="minorHAnsi" w:hAnsiTheme="minorHAnsi"/>
          <w:sz w:val="22"/>
          <w:lang w:eastAsia="fr-FR"/>
        </w:rPr>
      </w:pPr>
    </w:p>
    <w:p w:rsidR="007B3E8B" w:rsidRPr="00CF5C8F" w:rsidRDefault="007B3E8B" w:rsidP="00CF5C8F">
      <w:pPr>
        <w:rPr>
          <w:rFonts w:asciiTheme="minorHAnsi" w:hAnsiTheme="minorHAnsi"/>
          <w:sz w:val="22"/>
          <w:lang w:eastAsia="fr-FR"/>
        </w:rPr>
      </w:pPr>
    </w:p>
    <w:p w:rsidR="00CF5C8F" w:rsidRPr="00CF5C8F" w:rsidRDefault="00CF5C8F" w:rsidP="00CF5C8F">
      <w:pPr>
        <w:jc w:val="center"/>
        <w:rPr>
          <w:rFonts w:asciiTheme="minorHAnsi" w:hAnsiTheme="minorHAnsi"/>
          <w:sz w:val="22"/>
          <w:lang w:eastAsia="fr-FR"/>
        </w:rPr>
      </w:pPr>
      <w:r w:rsidRPr="00CF5C8F">
        <w:rPr>
          <w:rFonts w:asciiTheme="minorHAnsi" w:hAnsiTheme="minorHAnsi"/>
          <w:sz w:val="22"/>
          <w:lang w:eastAsia="fr-FR"/>
        </w:rPr>
        <w:t xml:space="preserve">Accueil Sécurité réalisé </w:t>
      </w:r>
      <w:r w:rsidR="007B3E8B" w:rsidRPr="00CF5C8F">
        <w:rPr>
          <w:rFonts w:asciiTheme="minorHAnsi" w:hAnsiTheme="minorHAnsi"/>
          <w:sz w:val="22"/>
          <w:lang w:eastAsia="fr-FR"/>
        </w:rPr>
        <w:t xml:space="preserve">par _ _ _ _ _ _ _ _ </w:t>
      </w:r>
      <w:r w:rsidR="007B3E8B">
        <w:rPr>
          <w:rFonts w:asciiTheme="minorHAnsi" w:hAnsiTheme="minorHAnsi"/>
          <w:sz w:val="22"/>
          <w:lang w:eastAsia="fr-FR"/>
        </w:rPr>
        <w:t xml:space="preserve">_ _ </w:t>
      </w:r>
      <w:r w:rsidR="007B3E8B" w:rsidRPr="00CF5C8F">
        <w:rPr>
          <w:rFonts w:asciiTheme="minorHAnsi" w:hAnsiTheme="minorHAnsi"/>
          <w:sz w:val="22"/>
          <w:lang w:eastAsia="fr-FR"/>
        </w:rPr>
        <w:t>_ _ _ _ _ _ _ _ _ _ _ _</w:t>
      </w:r>
      <w:r w:rsidR="007B3E8B">
        <w:rPr>
          <w:rFonts w:asciiTheme="minorHAnsi" w:hAnsiTheme="minorHAnsi"/>
          <w:sz w:val="22"/>
          <w:lang w:eastAsia="fr-FR"/>
        </w:rPr>
        <w:t xml:space="preserve"> le _ _ / _ _ / _ _ _ _</w:t>
      </w:r>
    </w:p>
    <w:p w:rsidR="00CF5C8F" w:rsidRDefault="00CF5C8F" w:rsidP="00CF5C8F">
      <w:pPr>
        <w:rPr>
          <w:rFonts w:asciiTheme="minorHAnsi" w:hAnsiTheme="minorHAnsi"/>
          <w:sz w:val="22"/>
          <w:lang w:eastAsia="fr-FR"/>
        </w:rPr>
      </w:pPr>
    </w:p>
    <w:p w:rsidR="007B3E8B" w:rsidRPr="00CF5C8F" w:rsidRDefault="007B3E8B" w:rsidP="00CF5C8F">
      <w:pPr>
        <w:rPr>
          <w:rFonts w:asciiTheme="minorHAnsi" w:hAnsiTheme="minorHAnsi"/>
          <w:sz w:val="22"/>
          <w:lang w:eastAsia="fr-FR"/>
        </w:rPr>
      </w:pPr>
    </w:p>
    <w:p w:rsidR="00037B89" w:rsidRPr="00037B89" w:rsidRDefault="00037B89" w:rsidP="00C17A07">
      <w:pPr>
        <w:rPr>
          <w:rFonts w:asciiTheme="minorHAnsi" w:hAnsiTheme="minorHAnsi" w:cs="Arial"/>
          <w:sz w:val="22"/>
        </w:rPr>
      </w:pPr>
    </w:p>
    <w:p w:rsidR="00037B89" w:rsidRDefault="00037B89" w:rsidP="00C17A07">
      <w:pPr>
        <w:jc w:val="center"/>
        <w:rPr>
          <w:rFonts w:asciiTheme="minorHAnsi" w:hAnsiTheme="minorHAnsi" w:cs="Arial"/>
          <w:sz w:val="22"/>
        </w:rPr>
      </w:pPr>
      <w:r w:rsidRPr="00037B89">
        <w:rPr>
          <w:rFonts w:asciiTheme="minorHAnsi" w:hAnsiTheme="minorHAnsi" w:cs="Arial"/>
          <w:sz w:val="22"/>
        </w:rPr>
        <w:t xml:space="preserve">Signature de la personne réalisant l’accueil sécurité              </w:t>
      </w:r>
      <w:r w:rsidR="00C17A07">
        <w:rPr>
          <w:rFonts w:asciiTheme="minorHAnsi" w:hAnsiTheme="minorHAnsi" w:cs="Arial"/>
          <w:sz w:val="22"/>
        </w:rPr>
        <w:t>Signature du nouvel agen</w:t>
      </w:r>
      <w:r w:rsidR="00C70A09">
        <w:rPr>
          <w:rFonts w:asciiTheme="minorHAnsi" w:hAnsiTheme="minorHAnsi" w:cs="Arial"/>
          <w:sz w:val="22"/>
        </w:rPr>
        <w:t>t</w:t>
      </w:r>
    </w:p>
    <w:p w:rsidR="00C70A09" w:rsidRDefault="00C70A09" w:rsidP="00C17A07">
      <w:pPr>
        <w:jc w:val="center"/>
        <w:rPr>
          <w:rFonts w:asciiTheme="minorHAnsi" w:hAnsiTheme="minorHAnsi" w:cs="Arial"/>
          <w:sz w:val="22"/>
        </w:rPr>
      </w:pPr>
    </w:p>
    <w:p w:rsidR="00C70A09" w:rsidRDefault="00C70A09" w:rsidP="00C17A07">
      <w:pPr>
        <w:jc w:val="center"/>
        <w:rPr>
          <w:rFonts w:asciiTheme="minorHAnsi" w:hAnsiTheme="minorHAnsi" w:cs="Arial"/>
          <w:sz w:val="22"/>
        </w:rPr>
      </w:pPr>
    </w:p>
    <w:p w:rsidR="00E74EDD" w:rsidRDefault="00E74EDD" w:rsidP="00C17A07">
      <w:pPr>
        <w:jc w:val="center"/>
        <w:rPr>
          <w:rFonts w:asciiTheme="minorHAnsi" w:hAnsiTheme="minorHAnsi" w:cs="Arial"/>
          <w:sz w:val="22"/>
        </w:rPr>
      </w:pPr>
    </w:p>
    <w:p w:rsidR="00C70A09" w:rsidRDefault="00C70A09" w:rsidP="00C17A07">
      <w:pPr>
        <w:jc w:val="center"/>
        <w:rPr>
          <w:rFonts w:asciiTheme="minorHAnsi" w:hAnsiTheme="minorHAnsi" w:cs="Arial"/>
          <w:sz w:val="22"/>
        </w:rPr>
      </w:pPr>
    </w:p>
    <w:p w:rsidR="007B3E8B" w:rsidRDefault="007B3E8B" w:rsidP="00C17A07">
      <w:pPr>
        <w:jc w:val="center"/>
        <w:rPr>
          <w:rFonts w:asciiTheme="minorHAnsi" w:hAnsiTheme="minorHAnsi" w:cs="Arial"/>
          <w:sz w:val="22"/>
        </w:rPr>
      </w:pPr>
    </w:p>
    <w:p w:rsidR="007B3E8B" w:rsidRDefault="007B3E8B" w:rsidP="00C17A07">
      <w:pPr>
        <w:jc w:val="center"/>
        <w:rPr>
          <w:rFonts w:asciiTheme="minorHAnsi" w:hAnsiTheme="minorHAnsi" w:cs="Arial"/>
          <w:sz w:val="22"/>
        </w:rPr>
      </w:pPr>
    </w:p>
    <w:p w:rsidR="007B3E8B" w:rsidRDefault="007B3E8B" w:rsidP="00C17A07">
      <w:pPr>
        <w:jc w:val="center"/>
        <w:rPr>
          <w:rFonts w:asciiTheme="minorHAnsi" w:hAnsiTheme="minorHAnsi" w:cs="Arial"/>
          <w:sz w:val="22"/>
        </w:rPr>
      </w:pPr>
    </w:p>
    <w:p w:rsidR="007B3E8B" w:rsidRDefault="007B3E8B" w:rsidP="00C17A07">
      <w:pPr>
        <w:jc w:val="center"/>
        <w:rPr>
          <w:rFonts w:asciiTheme="minorHAnsi" w:hAnsiTheme="minorHAnsi" w:cs="Arial"/>
          <w:sz w:val="22"/>
        </w:rPr>
      </w:pPr>
    </w:p>
    <w:p w:rsidR="00C70A09" w:rsidRPr="00C70A09" w:rsidRDefault="00C70A09" w:rsidP="00C17A07">
      <w:pPr>
        <w:jc w:val="center"/>
        <w:rPr>
          <w:rFonts w:asciiTheme="minorHAnsi" w:hAnsiTheme="minorHAnsi" w:cs="Arial"/>
          <w:i/>
          <w:sz w:val="22"/>
        </w:rPr>
      </w:pPr>
      <w:r w:rsidRPr="00C70A09">
        <w:rPr>
          <w:rFonts w:asciiTheme="minorHAnsi" w:hAnsiTheme="minorHAnsi" w:cs="Arial"/>
          <w:i/>
          <w:sz w:val="22"/>
        </w:rPr>
        <w:t xml:space="preserve">Exemplaire </w:t>
      </w:r>
      <w:r>
        <w:rPr>
          <w:rFonts w:asciiTheme="minorHAnsi" w:hAnsiTheme="minorHAnsi" w:cs="Arial"/>
          <w:i/>
          <w:sz w:val="22"/>
        </w:rPr>
        <w:t xml:space="preserve">original </w:t>
      </w:r>
      <w:r w:rsidRPr="00C70A09">
        <w:rPr>
          <w:rFonts w:asciiTheme="minorHAnsi" w:hAnsiTheme="minorHAnsi" w:cs="Arial"/>
          <w:i/>
          <w:sz w:val="22"/>
        </w:rPr>
        <w:t xml:space="preserve">à conserver par </w:t>
      </w:r>
      <w:r w:rsidR="00700DF6">
        <w:rPr>
          <w:rFonts w:asciiTheme="minorHAnsi" w:hAnsiTheme="minorHAnsi" w:cs="Arial"/>
          <w:i/>
          <w:sz w:val="22"/>
        </w:rPr>
        <w:t>la collectivité</w:t>
      </w:r>
    </w:p>
    <w:sectPr w:rsidR="00C70A09" w:rsidRPr="00C70A09" w:rsidSect="00463DBC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54" w:rsidRDefault="00890B54" w:rsidP="00463DBC">
      <w:pPr>
        <w:spacing w:line="240" w:lineRule="auto"/>
      </w:pPr>
      <w:r>
        <w:separator/>
      </w:r>
    </w:p>
  </w:endnote>
  <w:endnote w:type="continuationSeparator" w:id="0">
    <w:p w:rsidR="00890B54" w:rsidRDefault="00890B54" w:rsidP="00463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panose1 w:val="020B08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54" w:rsidRDefault="00890B54" w:rsidP="00463DBC">
      <w:pPr>
        <w:spacing w:line="240" w:lineRule="auto"/>
      </w:pPr>
      <w:r>
        <w:separator/>
      </w:r>
    </w:p>
  </w:footnote>
  <w:footnote w:type="continuationSeparator" w:id="0">
    <w:p w:rsidR="00890B54" w:rsidRDefault="00890B54" w:rsidP="00463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838"/>
      <w:gridCol w:w="6804"/>
      <w:gridCol w:w="1552"/>
    </w:tblGrid>
    <w:tr w:rsidR="00463DBC" w:rsidTr="00D4571B">
      <w:trPr>
        <w:trHeight w:hRule="exact" w:val="284"/>
      </w:trPr>
      <w:tc>
        <w:tcPr>
          <w:tcW w:w="1838" w:type="dxa"/>
          <w:vMerge w:val="restart"/>
          <w:vAlign w:val="center"/>
        </w:tcPr>
        <w:p w:rsidR="00463DBC" w:rsidRPr="00463DBC" w:rsidRDefault="00D4571B" w:rsidP="00463DBC">
          <w:pPr>
            <w:pStyle w:val="En-tte"/>
            <w:jc w:val="center"/>
            <w:rPr>
              <w:szCs w:val="20"/>
            </w:rPr>
          </w:pPr>
          <w:r w:rsidRPr="00441B3F">
            <w:rPr>
              <w:rFonts w:ascii="HelveticaNeueLT Std" w:hAnsi="HelveticaNeueLT Std" w:cs="Arial"/>
              <w:b/>
              <w:bCs/>
              <w:noProof/>
              <w:sz w:val="32"/>
              <w:szCs w:val="32"/>
              <w:lang w:eastAsia="fr-FR"/>
            </w:rPr>
            <w:drawing>
              <wp:inline distT="0" distB="0" distL="0" distR="0">
                <wp:extent cx="900000" cy="541258"/>
                <wp:effectExtent l="0" t="0" r="0" b="0"/>
                <wp:docPr id="2135" name="Image 2135" descr="P:\Logos, Modèles de documents\charte graphique complète\CDG88 logo 2011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Logos, Modèles de documents\charte graphique complète\CDG88 logo 2011-1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900000" cy="541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 w:rsidR="00D4571B" w:rsidRPr="00D4571B" w:rsidRDefault="00AB47C4" w:rsidP="00CF5C8F">
          <w:pPr>
            <w:pStyle w:val="Titre"/>
            <w:spacing w:line="240" w:lineRule="auto"/>
          </w:pPr>
          <w:r w:rsidRPr="00CF5C8F">
            <w:rPr>
              <w:sz w:val="32"/>
            </w:rPr>
            <w:t>FICHE D’</w:t>
          </w:r>
          <w:r w:rsidR="001C6912" w:rsidRPr="00CF5C8F">
            <w:rPr>
              <w:sz w:val="32"/>
            </w:rPr>
            <w:t xml:space="preserve">ACCUEIL </w:t>
          </w:r>
          <w:r w:rsidR="00CF5C8F" w:rsidRPr="00CF5C8F">
            <w:rPr>
              <w:sz w:val="32"/>
            </w:rPr>
            <w:t>SECURITE</w:t>
          </w:r>
        </w:p>
      </w:tc>
      <w:tc>
        <w:tcPr>
          <w:tcW w:w="1552" w:type="dxa"/>
          <w:vAlign w:val="center"/>
        </w:tcPr>
        <w:p w:rsidR="00463DBC" w:rsidRPr="00463DBC" w:rsidRDefault="00CF5C8F" w:rsidP="00AB47C4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>modèle</w:t>
          </w:r>
          <w:r w:rsidR="0045319B">
            <w:rPr>
              <w:szCs w:val="20"/>
            </w:rPr>
            <w:t xml:space="preserve"> CDG88</w:t>
          </w:r>
        </w:p>
      </w:tc>
    </w:tr>
    <w:tr w:rsidR="00463DBC" w:rsidTr="00D4571B">
      <w:trPr>
        <w:trHeight w:hRule="exact" w:val="284"/>
      </w:trPr>
      <w:tc>
        <w:tcPr>
          <w:tcW w:w="1838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6804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552" w:type="dxa"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  <w:r w:rsidRPr="00463DBC">
            <w:rPr>
              <w:szCs w:val="20"/>
            </w:rPr>
            <w:t>Indice</w:t>
          </w:r>
          <w:r w:rsidR="00D4571B">
            <w:rPr>
              <w:szCs w:val="20"/>
            </w:rPr>
            <w:t> :</w:t>
          </w:r>
          <w:r w:rsidRPr="00463DBC">
            <w:rPr>
              <w:szCs w:val="20"/>
            </w:rPr>
            <w:t xml:space="preserve"> v.0</w:t>
          </w:r>
          <w:r w:rsidR="00CF5C8F">
            <w:rPr>
              <w:szCs w:val="20"/>
            </w:rPr>
            <w:t>0</w:t>
          </w:r>
        </w:p>
      </w:tc>
    </w:tr>
    <w:tr w:rsidR="00463DBC" w:rsidTr="00D4571B">
      <w:trPr>
        <w:trHeight w:hRule="exact" w:val="284"/>
      </w:trPr>
      <w:tc>
        <w:tcPr>
          <w:tcW w:w="1838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6804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552" w:type="dxa"/>
          <w:vAlign w:val="center"/>
        </w:tcPr>
        <w:p w:rsidR="00463DBC" w:rsidRPr="00463DBC" w:rsidRDefault="000E486C" w:rsidP="00463DBC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>12/04</w:t>
          </w:r>
          <w:r w:rsidR="00463DBC" w:rsidRPr="00463DBC">
            <w:rPr>
              <w:szCs w:val="20"/>
            </w:rPr>
            <w:t>/2018</w:t>
          </w:r>
        </w:p>
      </w:tc>
    </w:tr>
    <w:tr w:rsidR="00463DBC" w:rsidTr="00D4571B">
      <w:trPr>
        <w:trHeight w:hRule="exact" w:val="284"/>
      </w:trPr>
      <w:tc>
        <w:tcPr>
          <w:tcW w:w="1838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6804" w:type="dxa"/>
          <w:vMerge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552" w:type="dxa"/>
          <w:vAlign w:val="center"/>
        </w:tcPr>
        <w:p w:rsidR="00463DBC" w:rsidRPr="00463DBC" w:rsidRDefault="00463DBC" w:rsidP="00463DBC">
          <w:pPr>
            <w:pStyle w:val="En-tte"/>
            <w:jc w:val="center"/>
            <w:rPr>
              <w:szCs w:val="20"/>
            </w:rPr>
          </w:pPr>
          <w:r w:rsidRPr="00463DBC">
            <w:rPr>
              <w:szCs w:val="20"/>
            </w:rPr>
            <w:t xml:space="preserve">Page : </w:t>
          </w:r>
          <w:r w:rsidRPr="00463DBC">
            <w:rPr>
              <w:color w:val="000000" w:themeColor="text1"/>
              <w:szCs w:val="20"/>
            </w:rPr>
            <w:fldChar w:fldCharType="begin"/>
          </w:r>
          <w:r w:rsidRPr="00463DBC">
            <w:rPr>
              <w:color w:val="000000" w:themeColor="text1"/>
              <w:szCs w:val="20"/>
            </w:rPr>
            <w:instrText xml:space="preserve"> PAGE   \* MERGEFORMAT </w:instrText>
          </w:r>
          <w:r w:rsidRPr="00463DBC">
            <w:rPr>
              <w:color w:val="000000" w:themeColor="text1"/>
              <w:szCs w:val="20"/>
            </w:rPr>
            <w:fldChar w:fldCharType="separate"/>
          </w:r>
          <w:r w:rsidR="005636D4">
            <w:rPr>
              <w:noProof/>
              <w:color w:val="000000" w:themeColor="text1"/>
              <w:szCs w:val="20"/>
            </w:rPr>
            <w:t>2</w:t>
          </w:r>
          <w:r w:rsidRPr="00463DBC">
            <w:rPr>
              <w:color w:val="000000" w:themeColor="text1"/>
              <w:szCs w:val="20"/>
            </w:rPr>
            <w:fldChar w:fldCharType="end"/>
          </w:r>
          <w:r w:rsidRPr="00463DBC">
            <w:rPr>
              <w:color w:val="000000" w:themeColor="text1"/>
              <w:szCs w:val="20"/>
            </w:rPr>
            <w:t>/</w:t>
          </w:r>
          <w:r w:rsidRPr="00463DBC">
            <w:rPr>
              <w:color w:val="000000" w:themeColor="text1"/>
              <w:szCs w:val="20"/>
            </w:rPr>
            <w:fldChar w:fldCharType="begin"/>
          </w:r>
          <w:r w:rsidRPr="00463DBC">
            <w:rPr>
              <w:color w:val="000000" w:themeColor="text1"/>
              <w:szCs w:val="20"/>
            </w:rPr>
            <w:instrText xml:space="preserve"> NUMPAGES  \* Arabic  \* MERGEFORMAT </w:instrText>
          </w:r>
          <w:r w:rsidRPr="00463DBC">
            <w:rPr>
              <w:color w:val="000000" w:themeColor="text1"/>
              <w:szCs w:val="20"/>
            </w:rPr>
            <w:fldChar w:fldCharType="separate"/>
          </w:r>
          <w:r w:rsidR="005636D4">
            <w:rPr>
              <w:noProof/>
              <w:color w:val="000000" w:themeColor="text1"/>
              <w:szCs w:val="20"/>
            </w:rPr>
            <w:t>2</w:t>
          </w:r>
          <w:r w:rsidRPr="00463DBC">
            <w:rPr>
              <w:noProof/>
              <w:color w:val="000000" w:themeColor="text1"/>
              <w:szCs w:val="20"/>
            </w:rPr>
            <w:fldChar w:fldCharType="end"/>
          </w:r>
        </w:p>
      </w:tc>
    </w:tr>
  </w:tbl>
  <w:p w:rsidR="00463DBC" w:rsidRDefault="00463DB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FF0"/>
    <w:multiLevelType w:val="hybridMultilevel"/>
    <w:tmpl w:val="A20C57A6"/>
    <w:lvl w:ilvl="0" w:tplc="D0F4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4707"/>
    <w:multiLevelType w:val="hybridMultilevel"/>
    <w:tmpl w:val="E1EA89C8"/>
    <w:lvl w:ilvl="0" w:tplc="D6B2F7B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9F38CC"/>
    <w:multiLevelType w:val="hybridMultilevel"/>
    <w:tmpl w:val="2ACE9EEC"/>
    <w:lvl w:ilvl="0" w:tplc="D616B898">
      <w:start w:val="1"/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D6F"/>
    <w:multiLevelType w:val="hybridMultilevel"/>
    <w:tmpl w:val="E70C4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024"/>
    <w:multiLevelType w:val="hybridMultilevel"/>
    <w:tmpl w:val="4E50DEDA"/>
    <w:lvl w:ilvl="0" w:tplc="D6B2F7B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51688B"/>
    <w:multiLevelType w:val="hybridMultilevel"/>
    <w:tmpl w:val="B380AB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9F5D7E"/>
    <w:multiLevelType w:val="hybridMultilevel"/>
    <w:tmpl w:val="1F5A1C06"/>
    <w:lvl w:ilvl="0" w:tplc="BF68973A">
      <w:start w:val="1"/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A5150"/>
    <w:multiLevelType w:val="multilevel"/>
    <w:tmpl w:val="2A44E84A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BB"/>
    <w:rsid w:val="00037B89"/>
    <w:rsid w:val="000E486C"/>
    <w:rsid w:val="001871A6"/>
    <w:rsid w:val="001C6912"/>
    <w:rsid w:val="0045319B"/>
    <w:rsid w:val="00463DBC"/>
    <w:rsid w:val="00536F3C"/>
    <w:rsid w:val="005636D4"/>
    <w:rsid w:val="005D260B"/>
    <w:rsid w:val="00691C3E"/>
    <w:rsid w:val="006C34D8"/>
    <w:rsid w:val="00700DF6"/>
    <w:rsid w:val="0070528F"/>
    <w:rsid w:val="007940D3"/>
    <w:rsid w:val="007B3E8B"/>
    <w:rsid w:val="00853A93"/>
    <w:rsid w:val="00890B54"/>
    <w:rsid w:val="008E5D36"/>
    <w:rsid w:val="009852B0"/>
    <w:rsid w:val="009D5F39"/>
    <w:rsid w:val="00AB47C4"/>
    <w:rsid w:val="00C05028"/>
    <w:rsid w:val="00C17A07"/>
    <w:rsid w:val="00C70A09"/>
    <w:rsid w:val="00CF5C8F"/>
    <w:rsid w:val="00D31777"/>
    <w:rsid w:val="00D4571B"/>
    <w:rsid w:val="00E74EDD"/>
    <w:rsid w:val="00E74F52"/>
    <w:rsid w:val="00ED30BE"/>
    <w:rsid w:val="00ED6574"/>
    <w:rsid w:val="00EF77BB"/>
    <w:rsid w:val="00F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B2BC4F-B8C5-4A60-8A4E-D60226A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1B"/>
    <w:pPr>
      <w:spacing w:after="0" w:line="288" w:lineRule="auto"/>
      <w:jc w:val="both"/>
    </w:pPr>
    <w:rPr>
      <w:rFonts w:ascii="HelveticaNeueLT Std Lt" w:hAnsi="HelveticaNeueLT Std Lt"/>
      <w:sz w:val="20"/>
    </w:rPr>
  </w:style>
  <w:style w:type="paragraph" w:styleId="Titre1">
    <w:name w:val="heading 1"/>
    <w:basedOn w:val="En-tte"/>
    <w:next w:val="Normal"/>
    <w:link w:val="Titre1Car"/>
    <w:autoRedefine/>
    <w:uiPriority w:val="9"/>
    <w:qFormat/>
    <w:rsid w:val="001C6912"/>
    <w:pPr>
      <w:numPr>
        <w:numId w:val="2"/>
      </w:numPr>
      <w:spacing w:line="288" w:lineRule="auto"/>
      <w:jc w:val="left"/>
      <w:outlineLvl w:val="0"/>
    </w:pPr>
    <w:rPr>
      <w:rFonts w:ascii="HelveticaNeueLT Std" w:hAnsi="HelveticaNeueLT Std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3A93"/>
    <w:pPr>
      <w:keepNext/>
      <w:keepLines/>
      <w:numPr>
        <w:ilvl w:val="1"/>
        <w:numId w:val="2"/>
      </w:numPr>
      <w:outlineLvl w:val="1"/>
    </w:pPr>
    <w:rPr>
      <w:rFonts w:ascii="HelveticaNeueLT Std" w:eastAsiaTheme="majorEastAsia" w:hAnsi="HelveticaNeueLT Std" w:cstheme="majorBidi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528F"/>
    <w:pPr>
      <w:keepNext/>
      <w:keepLines/>
      <w:numPr>
        <w:ilvl w:val="2"/>
        <w:numId w:val="2"/>
      </w:numPr>
      <w:jc w:val="left"/>
      <w:outlineLvl w:val="2"/>
    </w:pPr>
    <w:rPr>
      <w:rFonts w:ascii="HelveticaNeueLT Std" w:eastAsiaTheme="majorEastAsia" w:hAnsi="HelveticaNeueLT Std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28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2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2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2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2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2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912"/>
    <w:rPr>
      <w:rFonts w:ascii="HelveticaNeueLT Std" w:hAnsi="HelveticaNeueLT Std"/>
      <w:sz w:val="28"/>
      <w:szCs w:val="20"/>
    </w:rPr>
  </w:style>
  <w:style w:type="paragraph" w:styleId="En-tte">
    <w:name w:val="header"/>
    <w:basedOn w:val="Normal"/>
    <w:link w:val="En-tteCar"/>
    <w:uiPriority w:val="99"/>
    <w:unhideWhenUsed/>
    <w:rsid w:val="00463DB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DBC"/>
  </w:style>
  <w:style w:type="paragraph" w:styleId="Pieddepage">
    <w:name w:val="footer"/>
    <w:basedOn w:val="Normal"/>
    <w:link w:val="PieddepageCar"/>
    <w:uiPriority w:val="99"/>
    <w:unhideWhenUsed/>
    <w:rsid w:val="00463DB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DBC"/>
  </w:style>
  <w:style w:type="table" w:styleId="Grilledutableau">
    <w:name w:val="Table Grid"/>
    <w:basedOn w:val="TableauNormal"/>
    <w:uiPriority w:val="39"/>
    <w:rsid w:val="0046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Normal"/>
    <w:next w:val="Normal"/>
    <w:uiPriority w:val="39"/>
    <w:unhideWhenUsed/>
    <w:qFormat/>
    <w:rsid w:val="0070528F"/>
    <w:pPr>
      <w:keepNext/>
      <w:keepLines/>
      <w:jc w:val="left"/>
    </w:pPr>
    <w:rPr>
      <w:rFonts w:ascii="HelveticaNeueLT Std" w:eastAsiaTheme="majorEastAsia" w:hAnsi="HelveticaNeueLT Std" w:cstheme="majorBidi"/>
      <w:sz w:val="28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ED30B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53A93"/>
    <w:pPr>
      <w:jc w:val="center"/>
    </w:pPr>
    <w:rPr>
      <w:rFonts w:ascii="HelveticaNeueLT Std" w:hAnsi="HelveticaNeueLT Std"/>
      <w:sz w:val="24"/>
    </w:rPr>
  </w:style>
  <w:style w:type="character" w:customStyle="1" w:styleId="TitreCar">
    <w:name w:val="Titre Car"/>
    <w:basedOn w:val="Policepardfaut"/>
    <w:link w:val="Titre"/>
    <w:uiPriority w:val="10"/>
    <w:rsid w:val="00853A93"/>
    <w:rPr>
      <w:rFonts w:ascii="HelveticaNeueLT Std" w:hAnsi="HelveticaNeueLT Std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853A93"/>
    <w:rPr>
      <w:rFonts w:ascii="HelveticaNeueLT Std" w:eastAsiaTheme="majorEastAsia" w:hAnsi="HelveticaNeueLT Std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0528F"/>
    <w:rPr>
      <w:rFonts w:ascii="HelveticaNeueLT Std" w:eastAsiaTheme="majorEastAsia" w:hAnsi="HelveticaNeueLT Std" w:cstheme="majorBidi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528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0528F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0528F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0528F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05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0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1C6912"/>
    <w:pPr>
      <w:tabs>
        <w:tab w:val="left" w:pos="440"/>
        <w:tab w:val="right" w:leader="dot" w:pos="10194"/>
      </w:tabs>
    </w:pPr>
  </w:style>
  <w:style w:type="paragraph" w:styleId="TM2">
    <w:name w:val="toc 2"/>
    <w:basedOn w:val="Normal"/>
    <w:next w:val="Normal"/>
    <w:autoRedefine/>
    <w:uiPriority w:val="39"/>
    <w:unhideWhenUsed/>
    <w:rsid w:val="001C6912"/>
    <w:pPr>
      <w:tabs>
        <w:tab w:val="left" w:pos="880"/>
        <w:tab w:val="right" w:leader="dot" w:pos="10194"/>
      </w:tabs>
      <w:ind w:left="567"/>
    </w:pPr>
  </w:style>
  <w:style w:type="paragraph" w:styleId="TM3">
    <w:name w:val="toc 3"/>
    <w:basedOn w:val="Normal"/>
    <w:next w:val="Normal"/>
    <w:autoRedefine/>
    <w:uiPriority w:val="39"/>
    <w:unhideWhenUsed/>
    <w:rsid w:val="00853A93"/>
    <w:pPr>
      <w:tabs>
        <w:tab w:val="left" w:pos="1320"/>
        <w:tab w:val="right" w:leader="dot" w:pos="10194"/>
      </w:tabs>
      <w:ind w:left="567"/>
    </w:pPr>
  </w:style>
  <w:style w:type="character" w:styleId="Lienhypertexte">
    <w:name w:val="Hyperlink"/>
    <w:basedOn w:val="Policepardfaut"/>
    <w:uiPriority w:val="99"/>
    <w:unhideWhenUsed/>
    <w:rsid w:val="00853A9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7B89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7B8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37B8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CDC6-6190-43FD-BAFC-4FA0D6D2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DUMAIL</dc:creator>
  <cp:keywords/>
  <dc:description/>
  <cp:lastModifiedBy>Bastien DUMAIL</cp:lastModifiedBy>
  <cp:revision>3</cp:revision>
  <cp:lastPrinted>2018-05-03T07:56:00Z</cp:lastPrinted>
  <dcterms:created xsi:type="dcterms:W3CDTF">2018-05-03T07:55:00Z</dcterms:created>
  <dcterms:modified xsi:type="dcterms:W3CDTF">2018-05-03T08:01:00Z</dcterms:modified>
</cp:coreProperties>
</file>